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C091" w14:textId="256A2FBA" w:rsidR="00607658" w:rsidRPr="002437FD" w:rsidRDefault="00291BC1" w:rsidP="00607658">
      <w:pPr>
        <w:rPr>
          <w:b/>
        </w:rPr>
      </w:pPr>
      <w:bookmarkStart w:id="0" w:name="_GoBack"/>
      <w:bookmarkEnd w:id="0"/>
      <w:r>
        <w:rPr>
          <w:b/>
        </w:rPr>
        <w:t xml:space="preserve">English Adaptations of </w:t>
      </w:r>
      <w:r w:rsidRPr="002437FD">
        <w:rPr>
          <w:b/>
        </w:rPr>
        <w:t>Operettas</w:t>
      </w:r>
      <w:r>
        <w:rPr>
          <w:b/>
        </w:rPr>
        <w:t xml:space="preserve"> </w:t>
      </w:r>
      <w:r w:rsidR="002C6857">
        <w:rPr>
          <w:b/>
        </w:rPr>
        <w:t>from</w:t>
      </w:r>
      <w:r w:rsidR="00607658">
        <w:rPr>
          <w:b/>
        </w:rPr>
        <w:t xml:space="preserve"> the </w:t>
      </w:r>
      <w:r w:rsidR="002C6857">
        <w:rPr>
          <w:b/>
        </w:rPr>
        <w:t xml:space="preserve">German Stage: </w:t>
      </w:r>
      <w:r w:rsidR="00607658">
        <w:rPr>
          <w:b/>
        </w:rPr>
        <w:t xml:space="preserve">London </w:t>
      </w:r>
      <w:r>
        <w:rPr>
          <w:b/>
        </w:rPr>
        <w:t>1907–38</w:t>
      </w:r>
    </w:p>
    <w:p w14:paraId="22CE7111" w14:textId="2F8D876D" w:rsidR="00341709" w:rsidRDefault="002C6857">
      <w:r>
        <w:t xml:space="preserve">(Ranked in order of </w:t>
      </w:r>
      <w:r w:rsidR="00C0649D">
        <w:t xml:space="preserve">the </w:t>
      </w:r>
      <w:r>
        <w:t>highest number of performances of the first production.)</w:t>
      </w:r>
    </w:p>
    <w:p w14:paraId="75B5C73D" w14:textId="77777777" w:rsidR="002C6857" w:rsidRDefault="002C6857"/>
    <w:p w14:paraId="64D44C5A" w14:textId="5C963F2B" w:rsidR="00107806" w:rsidRDefault="00107806">
      <w:r>
        <w:t>1.</w:t>
      </w:r>
      <w:r>
        <w:tab/>
      </w:r>
      <w:proofErr w:type="spellStart"/>
      <w:r>
        <w:t>Lehár</w:t>
      </w:r>
      <w:proofErr w:type="spellEnd"/>
      <w:r>
        <w:t xml:space="preserve">, </w:t>
      </w:r>
      <w:r>
        <w:rPr>
          <w:i/>
        </w:rPr>
        <w:t>The Merry Widow</w:t>
      </w:r>
      <w:r w:rsidR="0012176D">
        <w:t xml:space="preserve"> (Daly’s Theatre, 1907)</w:t>
      </w:r>
      <w:r w:rsidR="0012176D">
        <w:tab/>
      </w:r>
      <w:r w:rsidR="0012176D">
        <w:tab/>
      </w:r>
      <w:r w:rsidR="0012176D">
        <w:tab/>
        <w:t>778</w:t>
      </w:r>
    </w:p>
    <w:p w14:paraId="49B552AB" w14:textId="196DD56E" w:rsidR="001F68BD" w:rsidRPr="001F68BD" w:rsidRDefault="001F68BD">
      <w:r>
        <w:t>2.</w:t>
      </w:r>
      <w:r>
        <w:tab/>
      </w:r>
      <w:proofErr w:type="spellStart"/>
      <w:r>
        <w:t>Cuvillier</w:t>
      </w:r>
      <w:proofErr w:type="spellEnd"/>
      <w:r>
        <w:t xml:space="preserve">, </w:t>
      </w:r>
      <w:r>
        <w:rPr>
          <w:i/>
        </w:rPr>
        <w:t>The Lilac Domino</w:t>
      </w:r>
      <w:r w:rsidR="00F76219">
        <w:t xml:space="preserve"> (Empire Theatre, 1918</w:t>
      </w:r>
      <w:r>
        <w:t>)</w:t>
      </w:r>
      <w:r>
        <w:tab/>
      </w:r>
      <w:r>
        <w:tab/>
      </w:r>
      <w:r>
        <w:tab/>
        <w:t>747</w:t>
      </w:r>
    </w:p>
    <w:p w14:paraId="3F81F4DC" w14:textId="65712B33" w:rsidR="00107806" w:rsidRDefault="001F68BD">
      <w:r>
        <w:t>3</w:t>
      </w:r>
      <w:r w:rsidR="00107806">
        <w:t>.</w:t>
      </w:r>
      <w:r w:rsidR="00107806">
        <w:tab/>
      </w:r>
      <w:proofErr w:type="spellStart"/>
      <w:r w:rsidR="00107806">
        <w:t>Benatzky</w:t>
      </w:r>
      <w:proofErr w:type="spellEnd"/>
      <w:r w:rsidR="00107806">
        <w:t xml:space="preserve">, </w:t>
      </w:r>
      <w:r w:rsidR="00107806">
        <w:rPr>
          <w:i/>
        </w:rPr>
        <w:t>White Horse Inn</w:t>
      </w:r>
      <w:r w:rsidR="00107806">
        <w:t xml:space="preserve"> (London Coliseum, 1931)</w:t>
      </w:r>
      <w:r w:rsidR="00107806">
        <w:tab/>
      </w:r>
      <w:r w:rsidR="00107806">
        <w:tab/>
        <w:t>651</w:t>
      </w:r>
    </w:p>
    <w:p w14:paraId="779B5F6E" w14:textId="6E2B3407" w:rsidR="00107806" w:rsidRDefault="001F68BD">
      <w:r>
        <w:t>4</w:t>
      </w:r>
      <w:r w:rsidR="00107806">
        <w:t>.</w:t>
      </w:r>
      <w:r w:rsidR="00107806">
        <w:tab/>
      </w:r>
      <w:proofErr w:type="spellStart"/>
      <w:r w:rsidR="00107806">
        <w:t>Berté</w:t>
      </w:r>
      <w:proofErr w:type="spellEnd"/>
      <w:r w:rsidR="003B7E96">
        <w:t>/</w:t>
      </w:r>
      <w:r w:rsidR="00107806">
        <w:t>Schubert</w:t>
      </w:r>
      <w:r w:rsidR="003B7E96">
        <w:t>/</w:t>
      </w:r>
      <w:proofErr w:type="spellStart"/>
      <w:r w:rsidR="003B7E96">
        <w:t>Clutsam</w:t>
      </w:r>
      <w:proofErr w:type="spellEnd"/>
      <w:r w:rsidR="00107806">
        <w:t xml:space="preserve">, </w:t>
      </w:r>
      <w:r w:rsidR="00107806">
        <w:rPr>
          <w:i/>
        </w:rPr>
        <w:t>Lilac Time</w:t>
      </w:r>
      <w:r w:rsidR="00794FE8">
        <w:t xml:space="preserve"> (Lyric Theatre, 1922)</w:t>
      </w:r>
      <w:r w:rsidR="00794FE8">
        <w:tab/>
      </w:r>
      <w:r w:rsidR="00794FE8">
        <w:tab/>
        <w:t>628</w:t>
      </w:r>
    </w:p>
    <w:p w14:paraId="5F8E2F76" w14:textId="61649CB8" w:rsidR="008602A0" w:rsidRPr="008602A0" w:rsidRDefault="008602A0">
      <w:r>
        <w:t>5.</w:t>
      </w:r>
      <w:r>
        <w:tab/>
        <w:t xml:space="preserve">Strauss </w:t>
      </w:r>
      <w:proofErr w:type="spellStart"/>
      <w:r>
        <w:t>Sr</w:t>
      </w:r>
      <w:proofErr w:type="spellEnd"/>
      <w:r>
        <w:t xml:space="preserve"> &amp; Jr, </w:t>
      </w:r>
      <w:r>
        <w:rPr>
          <w:i/>
        </w:rPr>
        <w:t>Waltzes from Vienna</w:t>
      </w:r>
      <w:r>
        <w:t xml:space="preserve"> (Alhambra Theatre, 1931)</w:t>
      </w:r>
      <w:r>
        <w:tab/>
        <w:t>607</w:t>
      </w:r>
    </w:p>
    <w:p w14:paraId="1EA8F20E" w14:textId="1E2DCA8C" w:rsidR="00107806" w:rsidRDefault="008602A0">
      <w:r>
        <w:t>6</w:t>
      </w:r>
      <w:r w:rsidR="00107806">
        <w:t>.</w:t>
      </w:r>
      <w:r w:rsidR="00107806">
        <w:tab/>
        <w:t xml:space="preserve">Gilbert, </w:t>
      </w:r>
      <w:r w:rsidR="00107806" w:rsidRPr="004038BD">
        <w:rPr>
          <w:rStyle w:val="Emphasis"/>
        </w:rPr>
        <w:t>The Lady of the Ros</w:t>
      </w:r>
      <w:r w:rsidR="00107806">
        <w:rPr>
          <w:rStyle w:val="Emphasis"/>
        </w:rPr>
        <w:t>e</w:t>
      </w:r>
      <w:r w:rsidR="00107806" w:rsidRPr="008855A7">
        <w:rPr>
          <w:rStyle w:val="Emphasis"/>
        </w:rPr>
        <w:t>,</w:t>
      </w:r>
      <w:r w:rsidR="00107806">
        <w:rPr>
          <w:rStyle w:val="Emphasis"/>
        </w:rPr>
        <w:t xml:space="preserve"> </w:t>
      </w:r>
      <w:r w:rsidR="001F68BD">
        <w:t>Daly’s Theatre, 1922)</w:t>
      </w:r>
      <w:r w:rsidR="001F68BD">
        <w:tab/>
      </w:r>
      <w:r w:rsidR="001F68BD">
        <w:tab/>
        <w:t>515</w:t>
      </w:r>
    </w:p>
    <w:p w14:paraId="6DC8569B" w14:textId="15497BFC" w:rsidR="00661899" w:rsidRPr="00661899" w:rsidRDefault="008602A0">
      <w:r>
        <w:t>7</w:t>
      </w:r>
      <w:r w:rsidR="00661899">
        <w:t>.</w:t>
      </w:r>
      <w:r w:rsidR="00661899">
        <w:tab/>
        <w:t xml:space="preserve">Gilbert, </w:t>
      </w:r>
      <w:proofErr w:type="spellStart"/>
      <w:r w:rsidR="00661899">
        <w:rPr>
          <w:i/>
        </w:rPr>
        <w:t>Katja</w:t>
      </w:r>
      <w:proofErr w:type="spellEnd"/>
      <w:r w:rsidR="00661899">
        <w:rPr>
          <w:i/>
        </w:rPr>
        <w:t>, the Dancer</w:t>
      </w:r>
      <w:r w:rsidR="00661899">
        <w:t xml:space="preserve"> (Gaiety, then Daly’s, 1925)</w:t>
      </w:r>
      <w:r w:rsidR="00661899">
        <w:tab/>
      </w:r>
      <w:r w:rsidR="00661899">
        <w:tab/>
        <w:t>514</w:t>
      </w:r>
    </w:p>
    <w:p w14:paraId="57D647BA" w14:textId="358D85DA" w:rsidR="005163BF" w:rsidRDefault="008602A0">
      <w:r>
        <w:t>8</w:t>
      </w:r>
      <w:r w:rsidR="005163BF">
        <w:t>.</w:t>
      </w:r>
      <w:r w:rsidR="005163BF">
        <w:tab/>
        <w:t xml:space="preserve">Straus, </w:t>
      </w:r>
      <w:r w:rsidR="005163BF">
        <w:rPr>
          <w:i/>
        </w:rPr>
        <w:t>The Chocolate Soldier</w:t>
      </w:r>
      <w:r w:rsidR="005163BF">
        <w:t xml:space="preserve"> (Lyric Theatre, 1910)</w:t>
      </w:r>
      <w:r w:rsidR="005163BF">
        <w:tab/>
      </w:r>
      <w:r w:rsidR="005163BF">
        <w:tab/>
      </w:r>
      <w:r w:rsidR="005163BF">
        <w:tab/>
        <w:t>500</w:t>
      </w:r>
    </w:p>
    <w:p w14:paraId="525AB690" w14:textId="7E92A9B7" w:rsidR="00107806" w:rsidRDefault="008602A0">
      <w:r>
        <w:t>9</w:t>
      </w:r>
      <w:r w:rsidR="00107806">
        <w:t>.</w:t>
      </w:r>
      <w:r w:rsidR="00107806">
        <w:tab/>
        <w:t xml:space="preserve">Fall, </w:t>
      </w:r>
      <w:r w:rsidR="00107806">
        <w:rPr>
          <w:i/>
        </w:rPr>
        <w:t>Madame Pompadour</w:t>
      </w:r>
      <w:r w:rsidR="00ED4899">
        <w:t xml:space="preserve"> (Daly’s Theatre, 1923)</w:t>
      </w:r>
      <w:r w:rsidR="00ED4899">
        <w:tab/>
      </w:r>
      <w:r w:rsidR="00ED4899">
        <w:tab/>
      </w:r>
      <w:r w:rsidR="00ED4899">
        <w:tab/>
        <w:t>461</w:t>
      </w:r>
    </w:p>
    <w:p w14:paraId="5FE19A98" w14:textId="35AD90A3" w:rsidR="00744246" w:rsidRPr="00744246" w:rsidRDefault="008602A0" w:rsidP="00744246">
      <w:r>
        <w:t>10</w:t>
      </w:r>
      <w:r w:rsidR="00744246">
        <w:t>.</w:t>
      </w:r>
      <w:r w:rsidR="00744246">
        <w:tab/>
      </w:r>
      <w:proofErr w:type="spellStart"/>
      <w:r w:rsidR="00744246">
        <w:t>Benatzky</w:t>
      </w:r>
      <w:proofErr w:type="spellEnd"/>
      <w:r w:rsidR="00744246">
        <w:t xml:space="preserve"> and Strauss, </w:t>
      </w:r>
      <w:r w:rsidR="00744246">
        <w:rPr>
          <w:i/>
        </w:rPr>
        <w:t>Casanova</w:t>
      </w:r>
      <w:r w:rsidR="00744246">
        <w:t xml:space="preserve"> (London Coliseum, 1932)</w:t>
      </w:r>
      <w:r w:rsidR="00744246">
        <w:tab/>
      </w:r>
      <w:r w:rsidR="00744246">
        <w:tab/>
        <w:t>429</w:t>
      </w:r>
    </w:p>
    <w:p w14:paraId="7D1A83FB" w14:textId="35138FCA" w:rsidR="00107806" w:rsidRDefault="008602A0" w:rsidP="00107806">
      <w:r>
        <w:t>11</w:t>
      </w:r>
      <w:r w:rsidR="00107806">
        <w:t>.</w:t>
      </w:r>
      <w:r w:rsidR="00107806">
        <w:tab/>
        <w:t xml:space="preserve">Fall, </w:t>
      </w:r>
      <w:r w:rsidR="00107806">
        <w:rPr>
          <w:i/>
        </w:rPr>
        <w:t>The Dollar Princess</w:t>
      </w:r>
      <w:r w:rsidR="00107806">
        <w:t xml:space="preserve"> (Daly’s Theatre, 1909)</w:t>
      </w:r>
      <w:r w:rsidR="00107806">
        <w:tab/>
      </w:r>
      <w:r w:rsidR="00107806">
        <w:tab/>
      </w:r>
      <w:r w:rsidR="00107806">
        <w:tab/>
        <w:t>428</w:t>
      </w:r>
    </w:p>
    <w:p w14:paraId="1552324C" w14:textId="2DB54CFA" w:rsidR="002A1D10" w:rsidRDefault="008602A0" w:rsidP="00107806">
      <w:r>
        <w:t>12</w:t>
      </w:r>
      <w:r w:rsidR="002A1D10">
        <w:t>.</w:t>
      </w:r>
      <w:r w:rsidR="002A1D10">
        <w:tab/>
      </w:r>
      <w:proofErr w:type="spellStart"/>
      <w:r w:rsidR="002A1D10">
        <w:t>Mackeben</w:t>
      </w:r>
      <w:proofErr w:type="spellEnd"/>
      <w:r w:rsidR="002A1D10">
        <w:t xml:space="preserve"> and </w:t>
      </w:r>
      <w:proofErr w:type="spellStart"/>
      <w:r w:rsidR="002A1D10">
        <w:t>Millöcker</w:t>
      </w:r>
      <w:proofErr w:type="spellEnd"/>
      <w:r w:rsidR="002A1D10">
        <w:t xml:space="preserve">, </w:t>
      </w:r>
      <w:r w:rsidR="002A1D10">
        <w:rPr>
          <w:i/>
        </w:rPr>
        <w:t xml:space="preserve">The </w:t>
      </w:r>
      <w:proofErr w:type="spellStart"/>
      <w:r w:rsidR="002A1D10">
        <w:rPr>
          <w:i/>
        </w:rPr>
        <w:t>Dubarry</w:t>
      </w:r>
      <w:proofErr w:type="spellEnd"/>
      <w:r w:rsidR="002A1D10">
        <w:rPr>
          <w:i/>
        </w:rPr>
        <w:t xml:space="preserve"> </w:t>
      </w:r>
      <w:r w:rsidR="002A1D10">
        <w:t>(His Majesty’s, 1932)</w:t>
      </w:r>
      <w:r w:rsidR="002A1D10">
        <w:tab/>
        <w:t>398</w:t>
      </w:r>
    </w:p>
    <w:p w14:paraId="46C03968" w14:textId="48682193" w:rsidR="001A3C0F" w:rsidRDefault="001A3C0F" w:rsidP="00107806">
      <w:r>
        <w:t>13.</w:t>
      </w:r>
      <w:r>
        <w:tab/>
        <w:t xml:space="preserve">Gilbert, </w:t>
      </w:r>
      <w:r>
        <w:rPr>
          <w:i/>
        </w:rPr>
        <w:t>The Girl in the Taxi</w:t>
      </w:r>
      <w:r>
        <w:t xml:space="preserve"> (Lyric, 1912)</w:t>
      </w:r>
      <w:r>
        <w:tab/>
      </w:r>
      <w:r>
        <w:tab/>
      </w:r>
      <w:r>
        <w:tab/>
      </w:r>
      <w:r>
        <w:tab/>
        <w:t>384</w:t>
      </w:r>
    </w:p>
    <w:p w14:paraId="4969BDF7" w14:textId="310EFE70" w:rsidR="00E0216C" w:rsidRPr="00E0216C" w:rsidRDefault="00E0216C" w:rsidP="00107806">
      <w:r>
        <w:t>14.</w:t>
      </w:r>
      <w:r>
        <w:tab/>
      </w:r>
      <w:proofErr w:type="spellStart"/>
      <w:r>
        <w:t>Kálmán</w:t>
      </w:r>
      <w:proofErr w:type="spellEnd"/>
      <w:r>
        <w:t xml:space="preserve">, </w:t>
      </w:r>
      <w:r>
        <w:rPr>
          <w:i/>
        </w:rPr>
        <w:t>Soldier Boy</w:t>
      </w:r>
      <w:r>
        <w:t xml:space="preserve"> (Apollo, 1918)</w:t>
      </w:r>
      <w:r>
        <w:tab/>
      </w:r>
      <w:r>
        <w:tab/>
      </w:r>
      <w:r>
        <w:tab/>
      </w:r>
      <w:r>
        <w:tab/>
      </w:r>
      <w:r>
        <w:tab/>
        <w:t>374</w:t>
      </w:r>
    </w:p>
    <w:p w14:paraId="09434C7E" w14:textId="6EA7897A" w:rsidR="00107806" w:rsidRDefault="00E0216C" w:rsidP="00107806">
      <w:r>
        <w:t>15</w:t>
      </w:r>
      <w:r w:rsidR="00107806">
        <w:t>.</w:t>
      </w:r>
      <w:r w:rsidR="00107806">
        <w:tab/>
        <w:t xml:space="preserve">Fall, </w:t>
      </w:r>
      <w:r w:rsidR="00107806">
        <w:rPr>
          <w:i/>
        </w:rPr>
        <w:t>The Girl in the Train</w:t>
      </w:r>
      <w:r w:rsidR="001413BF">
        <w:t xml:space="preserve"> (Vaudeville Theatre, 1910)</w:t>
      </w:r>
      <w:r w:rsidR="001413BF">
        <w:tab/>
      </w:r>
      <w:r w:rsidR="001413BF">
        <w:tab/>
        <w:t>339</w:t>
      </w:r>
    </w:p>
    <w:p w14:paraId="5CA84933" w14:textId="61CF6B95" w:rsidR="001A3C0F" w:rsidRDefault="00E0216C" w:rsidP="001A3C0F">
      <w:r>
        <w:t>15</w:t>
      </w:r>
      <w:r w:rsidR="001A3C0F">
        <w:t>.</w:t>
      </w:r>
      <w:r w:rsidR="001A3C0F">
        <w:tab/>
      </w:r>
      <w:proofErr w:type="spellStart"/>
      <w:r w:rsidR="001A3C0F">
        <w:t>Lehár</w:t>
      </w:r>
      <w:proofErr w:type="spellEnd"/>
      <w:r w:rsidR="001A3C0F">
        <w:t xml:space="preserve">, </w:t>
      </w:r>
      <w:r w:rsidR="001A3C0F" w:rsidRPr="008E5B1E">
        <w:rPr>
          <w:i/>
        </w:rPr>
        <w:t>The Count of Luxembourg</w:t>
      </w:r>
      <w:r w:rsidR="001A3C0F">
        <w:t xml:space="preserve"> (Daly’s Theatre, 1911)</w:t>
      </w:r>
      <w:r w:rsidR="001A3C0F">
        <w:tab/>
      </w:r>
      <w:r w:rsidR="001A3C0F">
        <w:tab/>
        <w:t>339</w:t>
      </w:r>
    </w:p>
    <w:p w14:paraId="7F378D4E" w14:textId="740B260C" w:rsidR="001A3C0F" w:rsidRDefault="00E0216C" w:rsidP="001A3C0F">
      <w:r>
        <w:t>17</w:t>
      </w:r>
      <w:r w:rsidR="001A3C0F">
        <w:t>.</w:t>
      </w:r>
      <w:r w:rsidR="001A3C0F">
        <w:tab/>
      </w:r>
      <w:proofErr w:type="spellStart"/>
      <w:r w:rsidR="001A3C0F">
        <w:t>Lehár</w:t>
      </w:r>
      <w:proofErr w:type="spellEnd"/>
      <w:r w:rsidR="001A3C0F">
        <w:t xml:space="preserve">, </w:t>
      </w:r>
      <w:r w:rsidR="001A3C0F">
        <w:rPr>
          <w:i/>
        </w:rPr>
        <w:t>Gipsy Love</w:t>
      </w:r>
      <w:r w:rsidR="001A3C0F">
        <w:t xml:space="preserve"> (Daly’s Theatre, 1912)</w:t>
      </w:r>
      <w:r w:rsidR="001A3C0F">
        <w:tab/>
      </w:r>
      <w:r w:rsidR="001A3C0F">
        <w:tab/>
      </w:r>
      <w:r w:rsidR="001A3C0F">
        <w:tab/>
      </w:r>
      <w:r w:rsidR="001A3C0F">
        <w:tab/>
        <w:t>299</w:t>
      </w:r>
    </w:p>
    <w:p w14:paraId="48FA636C" w14:textId="4F6C082B" w:rsidR="00E04308" w:rsidRDefault="00E0216C" w:rsidP="00107806">
      <w:r>
        <w:t>18</w:t>
      </w:r>
      <w:r w:rsidR="00E04308">
        <w:t>.</w:t>
      </w:r>
      <w:r w:rsidR="00E04308">
        <w:tab/>
      </w:r>
      <w:proofErr w:type="spellStart"/>
      <w:r w:rsidR="00E04308">
        <w:t>Stolz</w:t>
      </w:r>
      <w:proofErr w:type="spellEnd"/>
      <w:r w:rsidR="00E04308">
        <w:t xml:space="preserve">, </w:t>
      </w:r>
      <w:r w:rsidR="00E04308">
        <w:rPr>
          <w:i/>
        </w:rPr>
        <w:t>Wild Violets</w:t>
      </w:r>
      <w:r w:rsidR="00E04308">
        <w:t xml:space="preserve"> (Theat</w:t>
      </w:r>
      <w:r w:rsidR="00B27A28">
        <w:t>re Royal, Drury Lane, 1932)</w:t>
      </w:r>
      <w:r w:rsidR="00B27A28">
        <w:tab/>
      </w:r>
      <w:r w:rsidR="00B27A28">
        <w:tab/>
        <w:t>290</w:t>
      </w:r>
    </w:p>
    <w:p w14:paraId="1C3EFC63" w14:textId="64BD9EDF" w:rsidR="00E04308" w:rsidRDefault="00E0216C" w:rsidP="00107806">
      <w:r>
        <w:t>19</w:t>
      </w:r>
      <w:r w:rsidR="00E04308">
        <w:t>.</w:t>
      </w:r>
      <w:r w:rsidR="00E04308">
        <w:tab/>
        <w:t xml:space="preserve">Straus, </w:t>
      </w:r>
      <w:r w:rsidR="00E04308">
        <w:rPr>
          <w:i/>
        </w:rPr>
        <w:t>The Last Waltz</w:t>
      </w:r>
      <w:r w:rsidR="00E04308">
        <w:t xml:space="preserve"> (Gaiety Theatre, 1922)</w:t>
      </w:r>
      <w:r w:rsidR="00E04308">
        <w:tab/>
      </w:r>
      <w:r w:rsidR="00E04308">
        <w:tab/>
      </w:r>
      <w:r w:rsidR="00E04308">
        <w:tab/>
      </w:r>
      <w:r w:rsidR="00417EC1">
        <w:t>283</w:t>
      </w:r>
    </w:p>
    <w:p w14:paraId="451255FA" w14:textId="562A4A5C" w:rsidR="007E405F" w:rsidRPr="007E405F" w:rsidRDefault="00E0216C" w:rsidP="00107806">
      <w:r>
        <w:t>20.</w:t>
      </w:r>
      <w:r w:rsidR="007E405F">
        <w:tab/>
        <w:t xml:space="preserve">Gilbert, </w:t>
      </w:r>
      <w:r w:rsidR="007E405F">
        <w:rPr>
          <w:i/>
        </w:rPr>
        <w:t>Yvonne</w:t>
      </w:r>
      <w:r w:rsidR="007E405F">
        <w:t xml:space="preserve"> (Daly’s, 1926)</w:t>
      </w:r>
      <w:r w:rsidR="007E405F">
        <w:tab/>
      </w:r>
      <w:r w:rsidR="007E405F">
        <w:tab/>
      </w:r>
      <w:r w:rsidR="007E405F">
        <w:tab/>
      </w:r>
      <w:r w:rsidR="007E405F">
        <w:tab/>
      </w:r>
      <w:r w:rsidR="007E405F">
        <w:tab/>
        <w:t>281</w:t>
      </w:r>
    </w:p>
    <w:p w14:paraId="75DA2A34" w14:textId="7FF4142D" w:rsidR="00107806" w:rsidRDefault="00E0216C" w:rsidP="00107806">
      <w:r>
        <w:t>21</w:t>
      </w:r>
      <w:r w:rsidR="00107806">
        <w:t>.</w:t>
      </w:r>
      <w:r w:rsidR="00107806">
        <w:tab/>
        <w:t xml:space="preserve">Fall, </w:t>
      </w:r>
      <w:r w:rsidR="00107806">
        <w:rPr>
          <w:i/>
        </w:rPr>
        <w:t>Princess Caprice</w:t>
      </w:r>
      <w:r w:rsidR="00107806">
        <w:t xml:space="preserve"> (Shaftesbury Theatre, 1912)</w:t>
      </w:r>
      <w:r w:rsidR="00107806">
        <w:tab/>
      </w:r>
      <w:r w:rsidR="00107806">
        <w:tab/>
      </w:r>
      <w:r w:rsidR="00107806">
        <w:tab/>
        <w:t>265</w:t>
      </w:r>
    </w:p>
    <w:p w14:paraId="0888CADC" w14:textId="5B2C9EC0" w:rsidR="000B11D5" w:rsidRPr="000B11D5" w:rsidRDefault="000B11D5" w:rsidP="00107806">
      <w:r>
        <w:t>22.</w:t>
      </w:r>
      <w:r>
        <w:tab/>
        <w:t xml:space="preserve">Straus, </w:t>
      </w:r>
      <w:r>
        <w:rPr>
          <w:i/>
        </w:rPr>
        <w:t>My Son John</w:t>
      </w:r>
      <w:r>
        <w:t xml:space="preserve"> Shaftesbury Theatre, 1926)</w:t>
      </w:r>
      <w:r>
        <w:tab/>
      </w:r>
      <w:r>
        <w:tab/>
      </w:r>
      <w:r>
        <w:tab/>
        <w:t>255</w:t>
      </w:r>
    </w:p>
    <w:p w14:paraId="4175E22B" w14:textId="10A3F6DB" w:rsidR="00634947" w:rsidRPr="00634947" w:rsidRDefault="000B11D5" w:rsidP="00107806">
      <w:r>
        <w:t>23</w:t>
      </w:r>
      <w:r w:rsidR="00634947">
        <w:t>.</w:t>
      </w:r>
      <w:r w:rsidR="00634947">
        <w:tab/>
        <w:t xml:space="preserve">Hirsch, </w:t>
      </w:r>
      <w:r w:rsidR="00634947">
        <w:rPr>
          <w:i/>
        </w:rPr>
        <w:t>Toni</w:t>
      </w:r>
      <w:r w:rsidR="00634947">
        <w:t xml:space="preserve"> (Shaftesbury Theatre, 1924)</w:t>
      </w:r>
      <w:r w:rsidR="00634947">
        <w:tab/>
      </w:r>
      <w:r w:rsidR="00634947">
        <w:tab/>
      </w:r>
      <w:r w:rsidR="00634947">
        <w:tab/>
      </w:r>
      <w:r w:rsidR="00634947">
        <w:tab/>
        <w:t>248</w:t>
      </w:r>
    </w:p>
    <w:p w14:paraId="16F502E2" w14:textId="6656036B" w:rsidR="001F68BD" w:rsidRPr="001F68BD" w:rsidRDefault="000B11D5" w:rsidP="00107806">
      <w:r>
        <w:t>24</w:t>
      </w:r>
      <w:r w:rsidR="001F68BD">
        <w:t>.</w:t>
      </w:r>
      <w:r w:rsidR="001F68BD">
        <w:tab/>
      </w:r>
      <w:proofErr w:type="spellStart"/>
      <w:r w:rsidR="001F68BD">
        <w:t>Stolz</w:t>
      </w:r>
      <w:proofErr w:type="spellEnd"/>
      <w:r w:rsidR="001F68BD">
        <w:t xml:space="preserve">, </w:t>
      </w:r>
      <w:r w:rsidR="001F68BD">
        <w:rPr>
          <w:i/>
        </w:rPr>
        <w:t>Whirled into Happiness</w:t>
      </w:r>
      <w:r w:rsidR="001F68BD">
        <w:t xml:space="preserve"> (Lyric Theatre, 1922)</w:t>
      </w:r>
      <w:r w:rsidR="001F68BD">
        <w:tab/>
      </w:r>
      <w:r w:rsidR="001F68BD">
        <w:tab/>
      </w:r>
      <w:r w:rsidR="001F68BD">
        <w:tab/>
        <w:t>245</w:t>
      </w:r>
    </w:p>
    <w:p w14:paraId="79DDA632" w14:textId="58A0625E" w:rsidR="00E04308" w:rsidRDefault="000B11D5" w:rsidP="00107806">
      <w:r>
        <w:t>25</w:t>
      </w:r>
      <w:r w:rsidR="00E04308">
        <w:t>.</w:t>
      </w:r>
      <w:r w:rsidR="00E04308">
        <w:tab/>
      </w:r>
      <w:proofErr w:type="spellStart"/>
      <w:r w:rsidR="00E04308">
        <w:t>Kollo</w:t>
      </w:r>
      <w:proofErr w:type="spellEnd"/>
      <w:r w:rsidR="00E04308">
        <w:t xml:space="preserve">, </w:t>
      </w:r>
      <w:r w:rsidR="00E04308" w:rsidRPr="004D1A71">
        <w:rPr>
          <w:i/>
        </w:rPr>
        <w:t>The Girl on the Film</w:t>
      </w:r>
      <w:r w:rsidR="00E04308">
        <w:t xml:space="preserve"> (Gaiety, 1913)</w:t>
      </w:r>
      <w:r w:rsidR="00E04308">
        <w:tab/>
      </w:r>
      <w:r w:rsidR="00E04308">
        <w:tab/>
      </w:r>
      <w:r w:rsidR="00E04308">
        <w:tab/>
      </w:r>
      <w:r w:rsidR="00E04308">
        <w:tab/>
        <w:t>232</w:t>
      </w:r>
    </w:p>
    <w:p w14:paraId="02C3EB2D" w14:textId="14120EAA" w:rsidR="00565A1E" w:rsidRDefault="000B11D5" w:rsidP="00107806">
      <w:r>
        <w:t>26</w:t>
      </w:r>
      <w:r w:rsidR="00565A1E">
        <w:t>.</w:t>
      </w:r>
      <w:r w:rsidR="00565A1E">
        <w:tab/>
      </w:r>
      <w:proofErr w:type="spellStart"/>
      <w:r w:rsidR="00565A1E">
        <w:t>Kálmán</w:t>
      </w:r>
      <w:proofErr w:type="spellEnd"/>
      <w:r w:rsidR="00565A1E">
        <w:t xml:space="preserve">, </w:t>
      </w:r>
      <w:r w:rsidR="00565A1E">
        <w:rPr>
          <w:i/>
        </w:rPr>
        <w:t>A Little Dutch Girl</w:t>
      </w:r>
      <w:r w:rsidR="00565A1E">
        <w:t xml:space="preserve"> (Lyric Theatre, 1920)</w:t>
      </w:r>
      <w:r w:rsidR="00565A1E">
        <w:tab/>
      </w:r>
      <w:r w:rsidR="00565A1E">
        <w:tab/>
      </w:r>
      <w:r w:rsidR="00565A1E">
        <w:tab/>
        <w:t>215</w:t>
      </w:r>
    </w:p>
    <w:p w14:paraId="338A4D1B" w14:textId="2E2783D0" w:rsidR="006306E5" w:rsidRPr="006306E5" w:rsidRDefault="000B11D5" w:rsidP="00107806">
      <w:r>
        <w:t>27</w:t>
      </w:r>
      <w:r w:rsidR="00634947">
        <w:t>.</w:t>
      </w:r>
      <w:r w:rsidR="006306E5">
        <w:tab/>
      </w:r>
      <w:proofErr w:type="spellStart"/>
      <w:r w:rsidR="006306E5">
        <w:t>Kálmán</w:t>
      </w:r>
      <w:proofErr w:type="spellEnd"/>
      <w:r w:rsidR="006306E5">
        <w:t xml:space="preserve">, </w:t>
      </w:r>
      <w:r w:rsidR="006306E5">
        <w:rPr>
          <w:i/>
        </w:rPr>
        <w:t>The Gipsy Princess</w:t>
      </w:r>
      <w:r w:rsidR="006306E5">
        <w:t xml:space="preserve"> (Prince of Wales’s Theatre, 1921)</w:t>
      </w:r>
      <w:r w:rsidR="006306E5">
        <w:tab/>
        <w:t>212</w:t>
      </w:r>
    </w:p>
    <w:p w14:paraId="5DC02277" w14:textId="23FA621E" w:rsidR="008602A0" w:rsidRPr="008602A0" w:rsidRDefault="000B11D5" w:rsidP="00107806">
      <w:r>
        <w:t>28</w:t>
      </w:r>
      <w:r w:rsidR="00634947">
        <w:t>.</w:t>
      </w:r>
      <w:r w:rsidR="008602A0">
        <w:tab/>
        <w:t xml:space="preserve">Straus, </w:t>
      </w:r>
      <w:r w:rsidR="008602A0">
        <w:rPr>
          <w:i/>
        </w:rPr>
        <w:t>Mother of Pearl</w:t>
      </w:r>
      <w:r w:rsidR="008602A0">
        <w:t xml:space="preserve"> (Gaiety</w:t>
      </w:r>
      <w:r w:rsidR="00EE1EB6">
        <w:t xml:space="preserve"> Theatre, 1933)</w:t>
      </w:r>
      <w:r w:rsidR="00EE1EB6">
        <w:tab/>
      </w:r>
      <w:r w:rsidR="00EE1EB6">
        <w:tab/>
      </w:r>
      <w:r w:rsidR="00EE1EB6">
        <w:tab/>
      </w:r>
      <w:r w:rsidR="008602A0">
        <w:t>181</w:t>
      </w:r>
    </w:p>
    <w:p w14:paraId="7BF5E2EB" w14:textId="35E54E7B" w:rsidR="00920BEC" w:rsidRPr="00920BEC" w:rsidRDefault="000B11D5" w:rsidP="00107806">
      <w:r>
        <w:t>29</w:t>
      </w:r>
      <w:r w:rsidR="00634947">
        <w:t>.</w:t>
      </w:r>
      <w:r w:rsidR="00920BEC">
        <w:tab/>
      </w:r>
      <w:proofErr w:type="spellStart"/>
      <w:r w:rsidR="00920BEC">
        <w:t>Benatzky</w:t>
      </w:r>
      <w:proofErr w:type="spellEnd"/>
      <w:r w:rsidR="00920BEC">
        <w:t xml:space="preserve">, </w:t>
      </w:r>
      <w:r w:rsidR="00920BEC">
        <w:rPr>
          <w:i/>
        </w:rPr>
        <w:t>The Apache</w:t>
      </w:r>
      <w:r w:rsidR="00920BEC">
        <w:t xml:space="preserve"> (</w:t>
      </w:r>
      <w:r w:rsidR="00756C53">
        <w:t>Palladium, 1927)</w:t>
      </w:r>
      <w:r w:rsidR="00756C53">
        <w:tab/>
      </w:r>
      <w:r w:rsidR="00756C53">
        <w:tab/>
      </w:r>
      <w:r w:rsidR="00756C53">
        <w:tab/>
      </w:r>
      <w:r w:rsidR="00756C53">
        <w:tab/>
        <w:t>166</w:t>
      </w:r>
    </w:p>
    <w:p w14:paraId="4440BCB1" w14:textId="639B3CB8" w:rsidR="00D42777" w:rsidRDefault="000B11D5" w:rsidP="00107806">
      <w:r>
        <w:t>30</w:t>
      </w:r>
      <w:r w:rsidR="00634947">
        <w:t>.</w:t>
      </w:r>
      <w:r w:rsidR="00D42777">
        <w:tab/>
      </w:r>
      <w:proofErr w:type="spellStart"/>
      <w:r w:rsidR="00D42777">
        <w:t>Künneke</w:t>
      </w:r>
      <w:proofErr w:type="spellEnd"/>
      <w:r w:rsidR="00D42777">
        <w:t xml:space="preserve">, </w:t>
      </w:r>
      <w:r w:rsidR="00D42777">
        <w:rPr>
          <w:i/>
        </w:rPr>
        <w:t>The Song of the Sea</w:t>
      </w:r>
      <w:r w:rsidR="00D42777">
        <w:t xml:space="preserve"> (His Majesty’s, 1928)</w:t>
      </w:r>
      <w:r w:rsidR="00D42777">
        <w:tab/>
      </w:r>
      <w:r w:rsidR="00D42777">
        <w:tab/>
        <w:t>155</w:t>
      </w:r>
    </w:p>
    <w:p w14:paraId="5BDBB11D" w14:textId="0DFDD863" w:rsidR="001A3C0F" w:rsidRDefault="000B11D5" w:rsidP="001A3C0F">
      <w:r>
        <w:t>31</w:t>
      </w:r>
      <w:r w:rsidR="00634947">
        <w:t>.</w:t>
      </w:r>
      <w:r w:rsidR="001A3C0F">
        <w:tab/>
        <w:t xml:space="preserve">Straus, </w:t>
      </w:r>
      <w:r w:rsidR="001A3C0F">
        <w:rPr>
          <w:i/>
        </w:rPr>
        <w:t>A Waltz Dream</w:t>
      </w:r>
      <w:r w:rsidR="001A3C0F">
        <w:t xml:space="preserve"> (Hick’s Theatre, 1908)</w:t>
      </w:r>
      <w:r w:rsidR="001A3C0F">
        <w:tab/>
      </w:r>
      <w:r w:rsidR="001A3C0F">
        <w:tab/>
      </w:r>
      <w:r w:rsidR="001A3C0F">
        <w:tab/>
        <w:t>146</w:t>
      </w:r>
    </w:p>
    <w:p w14:paraId="5F9BE9D1" w14:textId="1707600E" w:rsidR="00744246" w:rsidRDefault="000B11D5" w:rsidP="00107806">
      <w:r>
        <w:t>31</w:t>
      </w:r>
      <w:r w:rsidR="00634947">
        <w:t>.</w:t>
      </w:r>
      <w:r w:rsidR="00744246">
        <w:tab/>
        <w:t xml:space="preserve">Abraham, </w:t>
      </w:r>
      <w:r w:rsidR="00744246">
        <w:rPr>
          <w:i/>
        </w:rPr>
        <w:t>Ball at the Savoy</w:t>
      </w:r>
      <w:r w:rsidR="00744246">
        <w:t xml:space="preserve"> (Drury Lane, 1933)</w:t>
      </w:r>
      <w:r w:rsidR="00744246">
        <w:tab/>
      </w:r>
      <w:r w:rsidR="00744246">
        <w:tab/>
      </w:r>
      <w:r w:rsidR="00744246">
        <w:tab/>
        <w:t>146</w:t>
      </w:r>
    </w:p>
    <w:p w14:paraId="2F337B10" w14:textId="4801E728" w:rsidR="001A3C0F" w:rsidRDefault="000B11D5" w:rsidP="001A3C0F">
      <w:r>
        <w:t>33</w:t>
      </w:r>
      <w:r w:rsidR="00634947">
        <w:t>.</w:t>
      </w:r>
      <w:r w:rsidR="001A3C0F">
        <w:tab/>
      </w:r>
      <w:proofErr w:type="spellStart"/>
      <w:r w:rsidR="001A3C0F">
        <w:t>Lehár</w:t>
      </w:r>
      <w:proofErr w:type="spellEnd"/>
      <w:r w:rsidR="001A3C0F">
        <w:t xml:space="preserve">, </w:t>
      </w:r>
      <w:r w:rsidR="001A3C0F">
        <w:rPr>
          <w:i/>
        </w:rPr>
        <w:t>The Blue Mazurka</w:t>
      </w:r>
      <w:r w:rsidR="001A3C0F">
        <w:t xml:space="preserve"> (Daly’s, 1927)</w:t>
      </w:r>
      <w:r w:rsidR="001A3C0F">
        <w:tab/>
      </w:r>
      <w:r w:rsidR="001A3C0F">
        <w:tab/>
      </w:r>
      <w:r w:rsidR="001A3C0F">
        <w:tab/>
      </w:r>
      <w:r w:rsidR="001A3C0F">
        <w:tab/>
        <w:t>138</w:t>
      </w:r>
    </w:p>
    <w:p w14:paraId="3F237D10" w14:textId="08B0924E" w:rsidR="00C13B94" w:rsidRPr="00C13B94" w:rsidRDefault="000B11D5" w:rsidP="001A3C0F">
      <w:r>
        <w:t>34</w:t>
      </w:r>
      <w:r w:rsidR="00C13B94">
        <w:t>.</w:t>
      </w:r>
      <w:r w:rsidR="00C13B94">
        <w:tab/>
        <w:t xml:space="preserve">Strauss, </w:t>
      </w:r>
      <w:proofErr w:type="spellStart"/>
      <w:r w:rsidR="00C13B94">
        <w:rPr>
          <w:i/>
        </w:rPr>
        <w:t>Nightbirds</w:t>
      </w:r>
      <w:proofErr w:type="spellEnd"/>
      <w:r w:rsidR="00C13B94">
        <w:t xml:space="preserve"> (Lyric, 1911)</w:t>
      </w:r>
      <w:r w:rsidR="00C13B94">
        <w:tab/>
      </w:r>
      <w:r w:rsidR="00C13B94">
        <w:tab/>
      </w:r>
      <w:r w:rsidR="00C13B94">
        <w:tab/>
      </w:r>
      <w:r w:rsidR="00C13B94">
        <w:tab/>
      </w:r>
      <w:r w:rsidR="00C13B94">
        <w:tab/>
        <w:t>133</w:t>
      </w:r>
    </w:p>
    <w:p w14:paraId="34FB59A8" w14:textId="2FE70210" w:rsidR="008916CB" w:rsidRPr="008916CB" w:rsidRDefault="000B11D5" w:rsidP="001A3C0F">
      <w:r>
        <w:t>35</w:t>
      </w:r>
      <w:r w:rsidR="008916CB">
        <w:t>.</w:t>
      </w:r>
      <w:r w:rsidR="008916CB">
        <w:tab/>
      </w:r>
      <w:proofErr w:type="spellStart"/>
      <w:r w:rsidR="008916CB">
        <w:t>Stolz</w:t>
      </w:r>
      <w:proofErr w:type="spellEnd"/>
      <w:r w:rsidR="008916CB">
        <w:t xml:space="preserve">, </w:t>
      </w:r>
      <w:r w:rsidR="008916CB">
        <w:rPr>
          <w:i/>
        </w:rPr>
        <w:t>The Blue Train</w:t>
      </w:r>
      <w:r w:rsidR="008916CB">
        <w:t xml:space="preserve"> (Prince of Wales’s, 1927)</w:t>
      </w:r>
      <w:r w:rsidR="008916CB">
        <w:tab/>
      </w:r>
      <w:r w:rsidR="008916CB">
        <w:tab/>
      </w:r>
      <w:r w:rsidR="008916CB">
        <w:tab/>
        <w:t>126</w:t>
      </w:r>
    </w:p>
    <w:p w14:paraId="2DCB1259" w14:textId="557D8009" w:rsidR="001A3C0F" w:rsidRDefault="000B11D5" w:rsidP="00107806">
      <w:r>
        <w:t>36</w:t>
      </w:r>
      <w:r w:rsidR="00634947">
        <w:t>.</w:t>
      </w:r>
      <w:r w:rsidR="001A3C0F">
        <w:tab/>
      </w:r>
      <w:proofErr w:type="spellStart"/>
      <w:r w:rsidR="001A3C0F">
        <w:t>Lehár</w:t>
      </w:r>
      <w:proofErr w:type="spellEnd"/>
      <w:r w:rsidR="001A3C0F">
        <w:t xml:space="preserve">, </w:t>
      </w:r>
      <w:r w:rsidR="001A3C0F">
        <w:rPr>
          <w:i/>
        </w:rPr>
        <w:t>The Three Graces</w:t>
      </w:r>
      <w:r w:rsidR="001A3C0F">
        <w:t xml:space="preserve"> (Empire, 1924)</w:t>
      </w:r>
      <w:r w:rsidR="001A3C0F">
        <w:tab/>
      </w:r>
      <w:r w:rsidR="001A3C0F">
        <w:tab/>
      </w:r>
      <w:r w:rsidR="001A3C0F">
        <w:tab/>
      </w:r>
      <w:r w:rsidR="001A3C0F">
        <w:tab/>
        <w:t>121</w:t>
      </w:r>
    </w:p>
    <w:p w14:paraId="2C82621B" w14:textId="5264C460" w:rsidR="001A3C0F" w:rsidRPr="001A3C0F" w:rsidRDefault="000B11D5" w:rsidP="00107806">
      <w:r>
        <w:t>37</w:t>
      </w:r>
      <w:r w:rsidR="00634947">
        <w:t>.</w:t>
      </w:r>
      <w:r w:rsidR="001A3C0F">
        <w:tab/>
        <w:t xml:space="preserve">Straus, </w:t>
      </w:r>
      <w:r w:rsidR="001A3C0F">
        <w:rPr>
          <w:i/>
        </w:rPr>
        <w:t>Cleopatra</w:t>
      </w:r>
      <w:r w:rsidR="001A3C0F">
        <w:t xml:space="preserve"> (Daly’s, 1925)</w:t>
      </w:r>
      <w:r w:rsidR="001A3C0F">
        <w:tab/>
      </w:r>
      <w:r w:rsidR="001A3C0F">
        <w:tab/>
      </w:r>
      <w:r w:rsidR="001A3C0F">
        <w:tab/>
      </w:r>
      <w:r w:rsidR="001A3C0F">
        <w:tab/>
      </w:r>
      <w:r w:rsidR="001A3C0F">
        <w:tab/>
        <w:t>111</w:t>
      </w:r>
    </w:p>
    <w:p w14:paraId="6A25C4F7" w14:textId="54534549" w:rsidR="007C468F" w:rsidRDefault="000B11D5" w:rsidP="00107806">
      <w:r>
        <w:t>38</w:t>
      </w:r>
      <w:r w:rsidR="00634947">
        <w:t>.</w:t>
      </w:r>
      <w:r w:rsidR="007C468F">
        <w:tab/>
      </w:r>
      <w:proofErr w:type="spellStart"/>
      <w:r w:rsidR="007C468F">
        <w:t>Lehár</w:t>
      </w:r>
      <w:proofErr w:type="spellEnd"/>
      <w:r w:rsidR="007C468F">
        <w:t xml:space="preserve">, </w:t>
      </w:r>
      <w:r w:rsidR="007C468F">
        <w:rPr>
          <w:i/>
        </w:rPr>
        <w:t>Frederica</w:t>
      </w:r>
      <w:r w:rsidR="007C468F">
        <w:t xml:space="preserve"> (Palace Theatre, 1930)</w:t>
      </w:r>
      <w:r w:rsidR="007C468F">
        <w:tab/>
      </w:r>
      <w:r w:rsidR="007C468F">
        <w:tab/>
      </w:r>
      <w:r w:rsidR="007C468F">
        <w:tab/>
      </w:r>
      <w:r w:rsidR="007C468F">
        <w:tab/>
        <w:t>110</w:t>
      </w:r>
    </w:p>
    <w:p w14:paraId="0605EF17" w14:textId="255226FE" w:rsidR="007660AB" w:rsidRDefault="000B11D5" w:rsidP="00107806">
      <w:r>
        <w:t>39</w:t>
      </w:r>
      <w:r w:rsidR="00634947">
        <w:t>.</w:t>
      </w:r>
      <w:r w:rsidR="007660AB">
        <w:tab/>
        <w:t xml:space="preserve">Gilbert, </w:t>
      </w:r>
      <w:r w:rsidR="007660AB">
        <w:rPr>
          <w:i/>
        </w:rPr>
        <w:t>The Cinema Star</w:t>
      </w:r>
      <w:r w:rsidR="007660AB">
        <w:t xml:space="preserve"> (Shaftesbury, 1914)</w:t>
      </w:r>
      <w:r w:rsidR="007660AB">
        <w:tab/>
      </w:r>
      <w:r w:rsidR="007660AB">
        <w:tab/>
      </w:r>
      <w:r w:rsidR="007660AB">
        <w:tab/>
        <w:t>108</w:t>
      </w:r>
    </w:p>
    <w:p w14:paraId="56EF0C43" w14:textId="5575E943" w:rsidR="007660AB" w:rsidRPr="00686889" w:rsidRDefault="000B11D5" w:rsidP="00107806">
      <w:pPr>
        <w:rPr>
          <w:lang w:val="es-ES"/>
        </w:rPr>
      </w:pPr>
      <w:r w:rsidRPr="00686889">
        <w:rPr>
          <w:lang w:val="es-ES"/>
        </w:rPr>
        <w:t>40</w:t>
      </w:r>
      <w:r w:rsidR="00634947" w:rsidRPr="00686889">
        <w:rPr>
          <w:lang w:val="es-ES"/>
        </w:rPr>
        <w:t>.</w:t>
      </w:r>
      <w:r w:rsidR="007660AB" w:rsidRPr="00686889">
        <w:rPr>
          <w:lang w:val="es-ES"/>
        </w:rPr>
        <w:tab/>
        <w:t xml:space="preserve">Gilbert, </w:t>
      </w:r>
      <w:proofErr w:type="spellStart"/>
      <w:r w:rsidR="007660AB" w:rsidRPr="00686889">
        <w:rPr>
          <w:i/>
          <w:lang w:val="es-ES"/>
        </w:rPr>
        <w:t>Mam’selle</w:t>
      </w:r>
      <w:proofErr w:type="spellEnd"/>
      <w:r w:rsidR="007660AB" w:rsidRPr="00686889">
        <w:rPr>
          <w:i/>
          <w:lang w:val="es-ES"/>
        </w:rPr>
        <w:t xml:space="preserve"> </w:t>
      </w:r>
      <w:proofErr w:type="spellStart"/>
      <w:r w:rsidR="007660AB" w:rsidRPr="00686889">
        <w:rPr>
          <w:i/>
          <w:lang w:val="es-ES"/>
        </w:rPr>
        <w:t>Tra</w:t>
      </w:r>
      <w:proofErr w:type="spellEnd"/>
      <w:r w:rsidR="007660AB" w:rsidRPr="00686889">
        <w:rPr>
          <w:i/>
          <w:lang w:val="es-ES"/>
        </w:rPr>
        <w:t>-La-La</w:t>
      </w:r>
      <w:r w:rsidR="007660AB" w:rsidRPr="00686889">
        <w:rPr>
          <w:lang w:val="es-ES"/>
        </w:rPr>
        <w:t xml:space="preserve"> (</w:t>
      </w:r>
      <w:proofErr w:type="spellStart"/>
      <w:r w:rsidR="007660AB" w:rsidRPr="00686889">
        <w:rPr>
          <w:lang w:val="es-ES"/>
        </w:rPr>
        <w:t>Lyric</w:t>
      </w:r>
      <w:proofErr w:type="spellEnd"/>
      <w:r w:rsidR="007660AB" w:rsidRPr="00686889">
        <w:rPr>
          <w:lang w:val="es-ES"/>
        </w:rPr>
        <w:t>, 1914)</w:t>
      </w:r>
      <w:r w:rsidR="007660AB" w:rsidRPr="00686889">
        <w:rPr>
          <w:lang w:val="es-ES"/>
        </w:rPr>
        <w:tab/>
      </w:r>
      <w:r w:rsidR="007660AB" w:rsidRPr="00686889">
        <w:rPr>
          <w:lang w:val="es-ES"/>
        </w:rPr>
        <w:tab/>
      </w:r>
      <w:r w:rsidR="007660AB" w:rsidRPr="00686889">
        <w:rPr>
          <w:lang w:val="es-ES"/>
        </w:rPr>
        <w:tab/>
      </w:r>
      <w:r w:rsidR="007660AB" w:rsidRPr="00686889">
        <w:rPr>
          <w:lang w:val="es-ES"/>
        </w:rPr>
        <w:tab/>
        <w:t>107</w:t>
      </w:r>
    </w:p>
    <w:p w14:paraId="7CED121E" w14:textId="187D65A5" w:rsidR="002A1D10" w:rsidRDefault="000B11D5" w:rsidP="00107806">
      <w:r>
        <w:t>41</w:t>
      </w:r>
      <w:r w:rsidR="00634947">
        <w:t>.</w:t>
      </w:r>
      <w:r w:rsidR="00756C53">
        <w:tab/>
      </w:r>
      <w:proofErr w:type="spellStart"/>
      <w:r w:rsidR="00756C53">
        <w:t>Künneke</w:t>
      </w:r>
      <w:proofErr w:type="spellEnd"/>
      <w:r w:rsidR="00756C53">
        <w:t xml:space="preserve">, </w:t>
      </w:r>
      <w:r w:rsidR="00756C53">
        <w:rPr>
          <w:i/>
        </w:rPr>
        <w:t>The Cousin from Nowhere</w:t>
      </w:r>
      <w:r w:rsidR="00756C53">
        <w:t xml:space="preserve"> (Prince’s Theatre</w:t>
      </w:r>
      <w:r w:rsidR="00DD1C85">
        <w:t>, 1923)</w:t>
      </w:r>
      <w:r w:rsidR="00756C53">
        <w:tab/>
        <w:t>106</w:t>
      </w:r>
    </w:p>
    <w:p w14:paraId="04EAD0F3" w14:textId="3183A28A" w:rsidR="002307BF" w:rsidRDefault="000B11D5" w:rsidP="00107806">
      <w:r>
        <w:t>42</w:t>
      </w:r>
      <w:r w:rsidR="00634947">
        <w:t>.</w:t>
      </w:r>
      <w:r w:rsidR="002307BF">
        <w:tab/>
        <w:t xml:space="preserve">Gilbert, </w:t>
      </w:r>
      <w:r w:rsidR="002307BF">
        <w:rPr>
          <w:i/>
        </w:rPr>
        <w:t>The Joy-Ride Lady</w:t>
      </w:r>
      <w:r w:rsidR="002307BF">
        <w:t xml:space="preserve"> (New Theatre, 1914)</w:t>
      </w:r>
      <w:r w:rsidR="002307BF">
        <w:tab/>
      </w:r>
      <w:r w:rsidR="002307BF">
        <w:tab/>
      </w:r>
      <w:r w:rsidR="002307BF">
        <w:tab/>
        <w:t>105</w:t>
      </w:r>
    </w:p>
    <w:p w14:paraId="0A8614B2" w14:textId="5DC01ABB" w:rsidR="00744246" w:rsidRPr="00744246" w:rsidRDefault="000B11D5" w:rsidP="00107806">
      <w:r>
        <w:t>43</w:t>
      </w:r>
      <w:r w:rsidR="00634947">
        <w:t>.</w:t>
      </w:r>
      <w:r w:rsidR="00744246">
        <w:tab/>
        <w:t xml:space="preserve">Abraham, </w:t>
      </w:r>
      <w:proofErr w:type="spellStart"/>
      <w:r w:rsidR="00744246">
        <w:rPr>
          <w:i/>
        </w:rPr>
        <w:t>Viktoria</w:t>
      </w:r>
      <w:proofErr w:type="spellEnd"/>
      <w:r w:rsidR="00744246">
        <w:rPr>
          <w:i/>
        </w:rPr>
        <w:t xml:space="preserve"> and Her Hussar</w:t>
      </w:r>
      <w:r w:rsidR="00744246">
        <w:t xml:space="preserve"> (Palace Theatre, 1931)</w:t>
      </w:r>
      <w:r w:rsidR="00744246">
        <w:tab/>
      </w:r>
      <w:r w:rsidR="00744246">
        <w:tab/>
        <w:t>100</w:t>
      </w:r>
    </w:p>
    <w:p w14:paraId="2DDCF638" w14:textId="6112545B" w:rsidR="002A1D10" w:rsidRDefault="000B11D5" w:rsidP="00107806">
      <w:r>
        <w:t>44</w:t>
      </w:r>
      <w:r w:rsidR="00634947">
        <w:t>.</w:t>
      </w:r>
      <w:r w:rsidR="007660AB">
        <w:tab/>
      </w:r>
      <w:proofErr w:type="spellStart"/>
      <w:r w:rsidR="007660AB">
        <w:t>Lehár</w:t>
      </w:r>
      <w:proofErr w:type="spellEnd"/>
      <w:r w:rsidR="007660AB">
        <w:t xml:space="preserve">, </w:t>
      </w:r>
      <w:proofErr w:type="spellStart"/>
      <w:r w:rsidR="007660AB">
        <w:rPr>
          <w:i/>
        </w:rPr>
        <w:t>Clo-Clo</w:t>
      </w:r>
      <w:proofErr w:type="spellEnd"/>
      <w:r w:rsidR="007660AB">
        <w:t xml:space="preserve"> (Shaftesbury, 1925)</w:t>
      </w:r>
      <w:r w:rsidR="007660AB">
        <w:tab/>
      </w:r>
      <w:r w:rsidR="007660AB">
        <w:tab/>
      </w:r>
      <w:r w:rsidR="007660AB">
        <w:tab/>
      </w:r>
      <w:r w:rsidR="007660AB">
        <w:tab/>
      </w:r>
      <w:r w:rsidR="007660AB">
        <w:tab/>
        <w:t>95</w:t>
      </w:r>
    </w:p>
    <w:p w14:paraId="49031EF0" w14:textId="508F6758" w:rsidR="00361110" w:rsidRDefault="000B11D5" w:rsidP="00361110">
      <w:r>
        <w:t>45</w:t>
      </w:r>
      <w:r w:rsidR="00634947">
        <w:t>.</w:t>
      </w:r>
      <w:r w:rsidR="00361110">
        <w:tab/>
      </w:r>
      <w:proofErr w:type="spellStart"/>
      <w:r w:rsidR="00361110">
        <w:t>Kálmán</w:t>
      </w:r>
      <w:proofErr w:type="spellEnd"/>
      <w:r w:rsidR="00361110">
        <w:t xml:space="preserve">, </w:t>
      </w:r>
      <w:r w:rsidR="00361110">
        <w:rPr>
          <w:i/>
        </w:rPr>
        <w:t xml:space="preserve">A Kiss in </w:t>
      </w:r>
      <w:proofErr w:type="gramStart"/>
      <w:r w:rsidR="00361110">
        <w:rPr>
          <w:i/>
        </w:rPr>
        <w:t>Spring</w:t>
      </w:r>
      <w:proofErr w:type="gramEnd"/>
      <w:r w:rsidR="00361110">
        <w:t xml:space="preserve"> (Alhambra, 1932)</w:t>
      </w:r>
      <w:r w:rsidR="00361110">
        <w:tab/>
      </w:r>
      <w:r w:rsidR="00361110">
        <w:tab/>
      </w:r>
      <w:r w:rsidR="00361110">
        <w:tab/>
      </w:r>
      <w:r w:rsidR="00361110">
        <w:tab/>
        <w:t>83</w:t>
      </w:r>
    </w:p>
    <w:p w14:paraId="5C888818" w14:textId="48B40538" w:rsidR="0053784F" w:rsidRPr="00E36616" w:rsidRDefault="000B11D5" w:rsidP="0053784F">
      <w:r>
        <w:t>46</w:t>
      </w:r>
      <w:r w:rsidR="0053784F">
        <w:t>.</w:t>
      </w:r>
      <w:r w:rsidR="0053784F">
        <w:tab/>
      </w:r>
      <w:proofErr w:type="spellStart"/>
      <w:r w:rsidR="0053784F">
        <w:t>Eysler</w:t>
      </w:r>
      <w:proofErr w:type="spellEnd"/>
      <w:r w:rsidR="0053784F">
        <w:t xml:space="preserve">, </w:t>
      </w:r>
      <w:r w:rsidR="0053784F">
        <w:rPr>
          <w:i/>
        </w:rPr>
        <w:t>The Laughing Husband</w:t>
      </w:r>
      <w:r w:rsidR="0053784F">
        <w:t xml:space="preserve"> (New</w:t>
      </w:r>
      <w:r w:rsidR="00877EDC">
        <w:t xml:space="preserve"> Theatre, 1913)</w:t>
      </w:r>
      <w:r w:rsidR="0053784F">
        <w:tab/>
      </w:r>
      <w:r w:rsidR="0053784F">
        <w:tab/>
        <w:t>78*</w:t>
      </w:r>
    </w:p>
    <w:p w14:paraId="6EC2D140" w14:textId="4EA12B6C" w:rsidR="00D8509B" w:rsidRDefault="000B11D5" w:rsidP="00107806">
      <w:r>
        <w:t>47</w:t>
      </w:r>
      <w:r w:rsidR="00634947">
        <w:t>.</w:t>
      </w:r>
      <w:r w:rsidR="00D8509B">
        <w:tab/>
      </w:r>
      <w:proofErr w:type="spellStart"/>
      <w:r w:rsidR="00D8509B">
        <w:t>Kálmán</w:t>
      </w:r>
      <w:proofErr w:type="spellEnd"/>
      <w:r w:rsidR="00D8509B">
        <w:t xml:space="preserve">, </w:t>
      </w:r>
      <w:proofErr w:type="gramStart"/>
      <w:r w:rsidR="00D8509B">
        <w:rPr>
          <w:i/>
        </w:rPr>
        <w:t>Autumn</w:t>
      </w:r>
      <w:proofErr w:type="gramEnd"/>
      <w:r w:rsidR="00D8509B">
        <w:rPr>
          <w:i/>
        </w:rPr>
        <w:t xml:space="preserve"> </w:t>
      </w:r>
      <w:proofErr w:type="spellStart"/>
      <w:r w:rsidR="00D8509B">
        <w:rPr>
          <w:i/>
        </w:rPr>
        <w:t>Manoeuvres</w:t>
      </w:r>
      <w:proofErr w:type="spellEnd"/>
      <w:r w:rsidR="00D8509B">
        <w:t xml:space="preserve"> (Royal Adelphi Theatre, 1912)</w:t>
      </w:r>
      <w:r w:rsidR="00D8509B">
        <w:tab/>
        <w:t>74</w:t>
      </w:r>
    </w:p>
    <w:p w14:paraId="6153799C" w14:textId="12193421" w:rsidR="00F16130" w:rsidRPr="00F16130" w:rsidRDefault="000B11D5" w:rsidP="00107806">
      <w:r>
        <w:lastRenderedPageBreak/>
        <w:t>48</w:t>
      </w:r>
      <w:r w:rsidR="00F16130">
        <w:tab/>
      </w:r>
      <w:proofErr w:type="spellStart"/>
      <w:r w:rsidR="00F16130">
        <w:t>Benatzky</w:t>
      </w:r>
      <w:proofErr w:type="spellEnd"/>
      <w:r w:rsidR="00F16130">
        <w:t xml:space="preserve">, </w:t>
      </w:r>
      <w:r w:rsidR="00F16130">
        <w:rPr>
          <w:i/>
        </w:rPr>
        <w:t>The Flying Trapeze</w:t>
      </w:r>
      <w:r w:rsidR="00F16130">
        <w:t xml:space="preserve"> (Alhambra Theatre, 1935)</w:t>
      </w:r>
      <w:r w:rsidR="00F16130">
        <w:tab/>
      </w:r>
      <w:r w:rsidR="00F16130">
        <w:tab/>
        <w:t>73</w:t>
      </w:r>
    </w:p>
    <w:p w14:paraId="16481C90" w14:textId="2DCB998A" w:rsidR="002A1D10" w:rsidRDefault="000B11D5" w:rsidP="00107806">
      <w:r>
        <w:t>49</w:t>
      </w:r>
      <w:r w:rsidR="00634947">
        <w:t>.</w:t>
      </w:r>
      <w:r w:rsidR="007660AB">
        <w:tab/>
      </w:r>
      <w:proofErr w:type="spellStart"/>
      <w:r w:rsidR="007660AB">
        <w:t>Lehár</w:t>
      </w:r>
      <w:proofErr w:type="spellEnd"/>
      <w:r w:rsidR="007660AB">
        <w:t xml:space="preserve">, </w:t>
      </w:r>
      <w:r w:rsidR="007660AB">
        <w:rPr>
          <w:i/>
        </w:rPr>
        <w:t>The Land of Smiles</w:t>
      </w:r>
      <w:r w:rsidR="007660AB">
        <w:t xml:space="preserve"> (Drury Lane, 1931)</w:t>
      </w:r>
      <w:r w:rsidR="007660AB">
        <w:tab/>
      </w:r>
      <w:r w:rsidR="007660AB">
        <w:tab/>
      </w:r>
      <w:r w:rsidR="007660AB">
        <w:tab/>
        <w:t>72</w:t>
      </w:r>
    </w:p>
    <w:p w14:paraId="37D8404E" w14:textId="2E6BE066" w:rsidR="00D8509B" w:rsidRDefault="000B11D5" w:rsidP="00107806">
      <w:r>
        <w:t>50</w:t>
      </w:r>
      <w:r w:rsidR="00634947">
        <w:t>.</w:t>
      </w:r>
      <w:r w:rsidR="00D8509B">
        <w:tab/>
        <w:t xml:space="preserve">Fall, </w:t>
      </w:r>
      <w:r w:rsidR="00D8509B">
        <w:rPr>
          <w:i/>
        </w:rPr>
        <w:t>The Merry Peasant</w:t>
      </w:r>
      <w:r w:rsidR="00D8509B">
        <w:t xml:space="preserve"> (Strand Theatre, 1909)</w:t>
      </w:r>
      <w:r w:rsidR="00D8509B">
        <w:tab/>
      </w:r>
      <w:r w:rsidR="00D8509B">
        <w:tab/>
      </w:r>
      <w:r w:rsidR="00D8509B">
        <w:tab/>
        <w:t>69</w:t>
      </w:r>
    </w:p>
    <w:p w14:paraId="6AE3AFD3" w14:textId="56FC8E94" w:rsidR="00C13B94" w:rsidRPr="00C13B94" w:rsidRDefault="000B11D5" w:rsidP="00107806">
      <w:r>
        <w:t>51</w:t>
      </w:r>
      <w:r w:rsidR="00C13B94">
        <w:t>.</w:t>
      </w:r>
      <w:r w:rsidR="00C13B94">
        <w:tab/>
      </w:r>
      <w:proofErr w:type="spellStart"/>
      <w:r w:rsidR="00C13B94">
        <w:t>Eysler</w:t>
      </w:r>
      <w:proofErr w:type="spellEnd"/>
      <w:r w:rsidR="00C13B94">
        <w:t xml:space="preserve">, </w:t>
      </w:r>
      <w:r w:rsidR="00C13B94">
        <w:rPr>
          <w:i/>
        </w:rPr>
        <w:t>The Girl Who Didn’t</w:t>
      </w:r>
      <w:r w:rsidR="00C13B94">
        <w:t xml:space="preserve"> (Lyric, 1913)</w:t>
      </w:r>
      <w:r w:rsidR="00C13B94">
        <w:tab/>
      </w:r>
      <w:r w:rsidR="00C13B94">
        <w:tab/>
      </w:r>
      <w:r w:rsidR="00C13B94">
        <w:tab/>
      </w:r>
      <w:r w:rsidR="00C13B94">
        <w:tab/>
        <w:t>68</w:t>
      </w:r>
    </w:p>
    <w:p w14:paraId="28298A02" w14:textId="6119A62A" w:rsidR="00255289" w:rsidRPr="00255289" w:rsidRDefault="000B11D5" w:rsidP="00107806">
      <w:r>
        <w:t>51</w:t>
      </w:r>
      <w:r w:rsidR="00634947">
        <w:t>.</w:t>
      </w:r>
      <w:r w:rsidR="00255289">
        <w:tab/>
      </w:r>
      <w:proofErr w:type="spellStart"/>
      <w:r w:rsidR="00255289">
        <w:t>Kálmán</w:t>
      </w:r>
      <w:proofErr w:type="spellEnd"/>
      <w:r w:rsidR="00255289">
        <w:t xml:space="preserve">, </w:t>
      </w:r>
      <w:r w:rsidR="00255289">
        <w:rPr>
          <w:i/>
        </w:rPr>
        <w:t>Maritza</w:t>
      </w:r>
      <w:r w:rsidR="00255289">
        <w:t xml:space="preserve"> (Palace Theatre, 1938)</w:t>
      </w:r>
      <w:r w:rsidR="00255289">
        <w:tab/>
      </w:r>
      <w:r w:rsidR="00255289">
        <w:tab/>
      </w:r>
      <w:r w:rsidR="00255289">
        <w:tab/>
      </w:r>
      <w:r w:rsidR="00255289">
        <w:tab/>
        <w:t>68</w:t>
      </w:r>
    </w:p>
    <w:p w14:paraId="25F09E55" w14:textId="4FC9D107" w:rsidR="00D8509B" w:rsidRPr="00D8509B" w:rsidRDefault="000B11D5" w:rsidP="00107806">
      <w:r>
        <w:t>53</w:t>
      </w:r>
      <w:r w:rsidR="00634947">
        <w:t>.</w:t>
      </w:r>
      <w:r w:rsidR="00D8509B">
        <w:tab/>
      </w:r>
      <w:proofErr w:type="spellStart"/>
      <w:r w:rsidR="00D8509B">
        <w:t>Lincke</w:t>
      </w:r>
      <w:proofErr w:type="spellEnd"/>
      <w:r w:rsidR="00D8509B">
        <w:t xml:space="preserve">, </w:t>
      </w:r>
      <w:r w:rsidR="00D8509B">
        <w:rPr>
          <w:i/>
        </w:rPr>
        <w:t>Castles in the Air</w:t>
      </w:r>
      <w:r w:rsidR="00D8509B">
        <w:t xml:space="preserve"> (Scala Theatre, 1911)</w:t>
      </w:r>
      <w:r w:rsidR="00D8509B">
        <w:tab/>
      </w:r>
      <w:r w:rsidR="00D8509B">
        <w:tab/>
      </w:r>
      <w:r w:rsidR="00D8509B">
        <w:tab/>
        <w:t>65</w:t>
      </w:r>
    </w:p>
    <w:p w14:paraId="0F3F2A5A" w14:textId="155E4DA3" w:rsidR="00D8509B" w:rsidRDefault="000B11D5" w:rsidP="00107806">
      <w:r>
        <w:t>53</w:t>
      </w:r>
      <w:r w:rsidR="00634947">
        <w:t>.</w:t>
      </w:r>
      <w:r w:rsidR="00D8509B">
        <w:tab/>
        <w:t xml:space="preserve">Straus, </w:t>
      </w:r>
      <w:r w:rsidR="00D8509B">
        <w:rPr>
          <w:i/>
        </w:rPr>
        <w:t>Love and Laughter</w:t>
      </w:r>
      <w:r w:rsidR="00D8509B">
        <w:t xml:space="preserve"> (New Theatre, 1913)</w:t>
      </w:r>
      <w:r w:rsidR="00D8509B">
        <w:tab/>
      </w:r>
      <w:r w:rsidR="00D8509B">
        <w:tab/>
      </w:r>
      <w:r w:rsidR="00D8509B">
        <w:tab/>
        <w:t>65</w:t>
      </w:r>
    </w:p>
    <w:p w14:paraId="7BC55181" w14:textId="52787649" w:rsidR="00877EDC" w:rsidRPr="00877EDC" w:rsidRDefault="000B11D5" w:rsidP="00107806">
      <w:r>
        <w:t>55</w:t>
      </w:r>
      <w:r w:rsidR="00877EDC">
        <w:t>.</w:t>
      </w:r>
      <w:r w:rsidR="00877EDC">
        <w:tab/>
      </w:r>
      <w:r w:rsidR="00877EDC" w:rsidRPr="00877EDC">
        <w:t>Reinhardt</w:t>
      </w:r>
      <w:r w:rsidR="00877EDC">
        <w:t xml:space="preserve">, </w:t>
      </w:r>
      <w:r w:rsidR="00877EDC">
        <w:rPr>
          <w:i/>
        </w:rPr>
        <w:t>The Spring Maid</w:t>
      </w:r>
      <w:r w:rsidR="00877EDC">
        <w:t xml:space="preserve"> (Whitney Theatre, 1911)</w:t>
      </w:r>
      <w:r w:rsidR="00877EDC">
        <w:tab/>
      </w:r>
      <w:r w:rsidR="00877EDC">
        <w:tab/>
        <w:t>63</w:t>
      </w:r>
    </w:p>
    <w:p w14:paraId="733A358E" w14:textId="32D57576" w:rsidR="007660AB" w:rsidRDefault="000B11D5" w:rsidP="00107806">
      <w:r>
        <w:t>56</w:t>
      </w:r>
      <w:r w:rsidR="00634947">
        <w:t>.</w:t>
      </w:r>
      <w:r w:rsidR="007660AB">
        <w:tab/>
      </w:r>
      <w:proofErr w:type="spellStart"/>
      <w:r w:rsidR="007660AB">
        <w:t>Lehár</w:t>
      </w:r>
      <w:proofErr w:type="spellEnd"/>
      <w:r w:rsidR="007660AB">
        <w:t xml:space="preserve">, </w:t>
      </w:r>
      <w:r w:rsidR="007660AB">
        <w:rPr>
          <w:i/>
        </w:rPr>
        <w:t>Paganini</w:t>
      </w:r>
      <w:r w:rsidR="007660AB">
        <w:t xml:space="preserve"> (Lyceum, 1937)</w:t>
      </w:r>
      <w:r w:rsidR="007660AB">
        <w:tab/>
      </w:r>
      <w:r w:rsidR="007660AB">
        <w:tab/>
      </w:r>
      <w:r w:rsidR="007660AB">
        <w:tab/>
      </w:r>
      <w:r w:rsidR="007660AB">
        <w:tab/>
      </w:r>
      <w:r w:rsidR="007660AB">
        <w:tab/>
        <w:t>59</w:t>
      </w:r>
    </w:p>
    <w:p w14:paraId="2D56B993" w14:textId="450DE89B" w:rsidR="001A2450" w:rsidRPr="001A2450" w:rsidRDefault="000B11D5" w:rsidP="00107806">
      <w:r>
        <w:t>57</w:t>
      </w:r>
      <w:r w:rsidR="001A2450">
        <w:tab/>
      </w:r>
      <w:proofErr w:type="spellStart"/>
      <w:r w:rsidR="001A2450">
        <w:t>Lehár</w:t>
      </w:r>
      <w:proofErr w:type="spellEnd"/>
      <w:r w:rsidR="001A2450">
        <w:t xml:space="preserve">, </w:t>
      </w:r>
      <w:proofErr w:type="spellStart"/>
      <w:r w:rsidR="001A2450">
        <w:rPr>
          <w:i/>
        </w:rPr>
        <w:t>Mitislaw</w:t>
      </w:r>
      <w:proofErr w:type="spellEnd"/>
      <w:r w:rsidR="001A2450">
        <w:t xml:space="preserve"> (London Hippodrome, 1909)</w:t>
      </w:r>
      <w:r w:rsidR="001A2450">
        <w:tab/>
      </w:r>
      <w:r w:rsidR="001A2450">
        <w:tab/>
      </w:r>
      <w:r w:rsidR="001A2450">
        <w:tab/>
        <w:t>56</w:t>
      </w:r>
    </w:p>
    <w:p w14:paraId="111A3AC1" w14:textId="64704576" w:rsidR="00DB323A" w:rsidRPr="00DB323A" w:rsidRDefault="000B11D5" w:rsidP="00107806">
      <w:r>
        <w:t>58</w:t>
      </w:r>
      <w:r w:rsidR="00634947">
        <w:t>.</w:t>
      </w:r>
      <w:r w:rsidR="00DB323A">
        <w:tab/>
        <w:t xml:space="preserve">Straus, </w:t>
      </w:r>
      <w:r w:rsidR="00DB323A">
        <w:rPr>
          <w:i/>
        </w:rPr>
        <w:t>The Dancing Viennese</w:t>
      </w:r>
      <w:r w:rsidR="00DB323A">
        <w:t xml:space="preserve"> (London Coliseum, 1912)</w:t>
      </w:r>
      <w:r w:rsidR="00DB323A">
        <w:tab/>
      </w:r>
      <w:r w:rsidR="00DB323A">
        <w:tab/>
        <w:t>48*</w:t>
      </w:r>
      <w:r w:rsidR="0053784F">
        <w:t>*</w:t>
      </w:r>
    </w:p>
    <w:p w14:paraId="2BD9256F" w14:textId="38F675DF" w:rsidR="00E36616" w:rsidRDefault="000B11D5" w:rsidP="00107806">
      <w:r>
        <w:t>59</w:t>
      </w:r>
      <w:r w:rsidR="00634947">
        <w:t>.</w:t>
      </w:r>
      <w:r w:rsidR="00E36616">
        <w:tab/>
      </w:r>
      <w:proofErr w:type="spellStart"/>
      <w:r w:rsidR="00E36616">
        <w:t>Granichstaedten</w:t>
      </w:r>
      <w:proofErr w:type="spellEnd"/>
      <w:r w:rsidR="00E36616">
        <w:t xml:space="preserve">, </w:t>
      </w:r>
      <w:r w:rsidR="00E36616" w:rsidRPr="00E36616">
        <w:rPr>
          <w:i/>
        </w:rPr>
        <w:t>Hearts and Diamonds</w:t>
      </w:r>
      <w:r w:rsidR="00E36616">
        <w:t xml:space="preserve"> (Strand, 1926)</w:t>
      </w:r>
      <w:r w:rsidR="00E36616">
        <w:tab/>
      </w:r>
      <w:r w:rsidR="00E36616">
        <w:tab/>
        <w:t>43</w:t>
      </w:r>
    </w:p>
    <w:p w14:paraId="6EAB460A" w14:textId="5355BE17" w:rsidR="000F3D96" w:rsidRDefault="000B11D5" w:rsidP="00107806">
      <w:r>
        <w:t>60</w:t>
      </w:r>
      <w:r w:rsidR="00634947">
        <w:t>.</w:t>
      </w:r>
      <w:r w:rsidR="000F3D96">
        <w:tab/>
      </w:r>
      <w:proofErr w:type="spellStart"/>
      <w:r w:rsidR="000F3D96">
        <w:t>Künneke</w:t>
      </w:r>
      <w:proofErr w:type="spellEnd"/>
      <w:r w:rsidR="000F3D96">
        <w:t xml:space="preserve">, </w:t>
      </w:r>
      <w:r w:rsidR="000F3D96">
        <w:rPr>
          <w:i/>
        </w:rPr>
        <w:t>Love’s Awakening</w:t>
      </w:r>
      <w:r w:rsidR="000F3D96">
        <w:t xml:space="preserve"> (Empire Theatre, 1922)</w:t>
      </w:r>
      <w:r w:rsidR="000F3D96">
        <w:tab/>
      </w:r>
      <w:r w:rsidR="000F3D96">
        <w:tab/>
        <w:t>37</w:t>
      </w:r>
    </w:p>
    <w:p w14:paraId="6A0C57B9" w14:textId="5833A198" w:rsidR="00E76A52" w:rsidRPr="00E76A52" w:rsidRDefault="000B11D5" w:rsidP="00107806">
      <w:r>
        <w:t>61</w:t>
      </w:r>
      <w:r w:rsidR="00E76A52">
        <w:t>.</w:t>
      </w:r>
      <w:r w:rsidR="00E76A52">
        <w:tab/>
        <w:t xml:space="preserve">Weill, </w:t>
      </w:r>
      <w:r w:rsidR="00E76A52">
        <w:rPr>
          <w:i/>
        </w:rPr>
        <w:t>A Kingdom for a Cow</w:t>
      </w:r>
      <w:r w:rsidR="006F037B">
        <w:t xml:space="preserve"> (Savoy Theatre, 1935)</w:t>
      </w:r>
      <w:r w:rsidR="006F037B">
        <w:tab/>
      </w:r>
      <w:r w:rsidR="006F037B">
        <w:tab/>
      </w:r>
      <w:r w:rsidR="006F037B">
        <w:tab/>
        <w:t>18</w:t>
      </w:r>
    </w:p>
    <w:p w14:paraId="20273A66" w14:textId="40CB1A69" w:rsidR="00E36616" w:rsidRDefault="000B11D5" w:rsidP="00107806">
      <w:r>
        <w:t>62</w:t>
      </w:r>
      <w:r w:rsidR="00634947">
        <w:t>.</w:t>
      </w:r>
      <w:r w:rsidR="00E36616">
        <w:tab/>
      </w:r>
      <w:proofErr w:type="spellStart"/>
      <w:r w:rsidR="00E36616">
        <w:t>Benatzky</w:t>
      </w:r>
      <w:proofErr w:type="spellEnd"/>
      <w:r w:rsidR="00E36616">
        <w:t xml:space="preserve">, </w:t>
      </w:r>
      <w:r w:rsidR="00E36616">
        <w:rPr>
          <w:i/>
        </w:rPr>
        <w:t>My Sister and I</w:t>
      </w:r>
      <w:r w:rsidR="00E36616">
        <w:t xml:space="preserve"> (Shaftesbury, 1931)</w:t>
      </w:r>
      <w:r w:rsidR="00E36616">
        <w:tab/>
      </w:r>
      <w:r w:rsidR="00E36616">
        <w:tab/>
      </w:r>
      <w:r w:rsidR="00E36616">
        <w:tab/>
        <w:t>8</w:t>
      </w:r>
    </w:p>
    <w:p w14:paraId="0E138D7C" w14:textId="6B2B16E8" w:rsidR="005275E2" w:rsidRPr="005275E2" w:rsidRDefault="000B11D5" w:rsidP="00107806">
      <w:r>
        <w:t>63</w:t>
      </w:r>
      <w:r w:rsidR="00634947">
        <w:t>.</w:t>
      </w:r>
      <w:r w:rsidR="005275E2">
        <w:tab/>
        <w:t xml:space="preserve">Gilbert, </w:t>
      </w:r>
      <w:r w:rsidR="005275E2">
        <w:rPr>
          <w:i/>
        </w:rPr>
        <w:t>Lovely Lady</w:t>
      </w:r>
      <w:r w:rsidR="005275E2">
        <w:t xml:space="preserve"> (</w:t>
      </w:r>
      <w:r w:rsidR="001633CC">
        <w:t>Phoenix, 1932)</w:t>
      </w:r>
      <w:r w:rsidR="001633CC">
        <w:tab/>
      </w:r>
      <w:r w:rsidR="001633CC">
        <w:tab/>
      </w:r>
      <w:r w:rsidR="001633CC">
        <w:tab/>
      </w:r>
      <w:r w:rsidR="001633CC">
        <w:tab/>
      </w:r>
      <w:r w:rsidR="001633CC">
        <w:tab/>
        <w:t>4</w:t>
      </w:r>
    </w:p>
    <w:p w14:paraId="2866D38A" w14:textId="77777777" w:rsidR="005275E2" w:rsidRDefault="005275E2" w:rsidP="00107806"/>
    <w:p w14:paraId="031DA5DB" w14:textId="77777777" w:rsidR="00067497" w:rsidRDefault="00067497" w:rsidP="00107806"/>
    <w:p w14:paraId="5276CB5C" w14:textId="321BADB4" w:rsidR="0053784F" w:rsidRPr="0053784F" w:rsidRDefault="0053784F" w:rsidP="00107806">
      <w:r>
        <w:t xml:space="preserve">* Revised version produced at the Lyric in Dec. 1913 as </w:t>
      </w:r>
      <w:r>
        <w:rPr>
          <w:i/>
        </w:rPr>
        <w:t>The Girl Who Didn’t</w:t>
      </w:r>
      <w:r w:rsidR="00C13B94">
        <w:t>.</w:t>
      </w:r>
    </w:p>
    <w:p w14:paraId="03EE06BB" w14:textId="7C0121B3" w:rsidR="00DB323A" w:rsidRDefault="0053784F" w:rsidP="00107806">
      <w:r>
        <w:t>*</w:t>
      </w:r>
      <w:r w:rsidR="00DB323A">
        <w:t xml:space="preserve">* </w:t>
      </w:r>
      <w:proofErr w:type="gramStart"/>
      <w:r w:rsidR="00DB323A">
        <w:t>Preceded</w:t>
      </w:r>
      <w:proofErr w:type="gramEnd"/>
      <w:r w:rsidR="00DB323A">
        <w:t xml:space="preserve"> by 48 performances in German.</w:t>
      </w:r>
    </w:p>
    <w:p w14:paraId="44ABEAD6" w14:textId="77777777" w:rsidR="000F194E" w:rsidRDefault="000F194E" w:rsidP="00107806"/>
    <w:p w14:paraId="1909BD53" w14:textId="4C4A51C3" w:rsidR="00907983" w:rsidRDefault="00FD31FC" w:rsidP="00107806">
      <w:r>
        <w:t>40</w:t>
      </w:r>
      <w:r w:rsidR="00907983">
        <w:t xml:space="preserve"> have 100</w:t>
      </w:r>
      <w:r w:rsidR="000F3D96">
        <w:t xml:space="preserve"> performances or more</w:t>
      </w:r>
      <w:r w:rsidR="00907983">
        <w:t>.</w:t>
      </w:r>
    </w:p>
    <w:p w14:paraId="489AF946" w14:textId="0691DD99" w:rsidR="00634947" w:rsidRPr="008175D7" w:rsidRDefault="0049113F" w:rsidP="00107806">
      <w:r>
        <w:t>5</w:t>
      </w:r>
      <w:r w:rsidR="00634947">
        <w:t xml:space="preserve"> new German operetta adaptations produced in th</w:t>
      </w:r>
      <w:r>
        <w:t>e West End in 1912, 3</w:t>
      </w:r>
      <w:r w:rsidR="00634947">
        <w:t xml:space="preserve"> in 1913, 3 in 1914.</w:t>
      </w:r>
      <w:r w:rsidR="008175D7">
        <w:t xml:space="preserve"> </w:t>
      </w:r>
      <w:r w:rsidR="009412AD">
        <w:t xml:space="preserve">In 1912, </w:t>
      </w:r>
      <w:r w:rsidR="008175D7">
        <w:t xml:space="preserve">Fall’s </w:t>
      </w:r>
      <w:r w:rsidR="008175D7">
        <w:rPr>
          <w:i/>
        </w:rPr>
        <w:t>Darby and Joan</w:t>
      </w:r>
      <w:r w:rsidR="008175D7">
        <w:t xml:space="preserve"> (</w:t>
      </w:r>
      <w:proofErr w:type="spellStart"/>
      <w:r w:rsidR="008175D7">
        <w:rPr>
          <w:i/>
        </w:rPr>
        <w:t>Brüderlein</w:t>
      </w:r>
      <w:proofErr w:type="spellEnd"/>
      <w:r w:rsidR="008175D7">
        <w:rPr>
          <w:i/>
        </w:rPr>
        <w:t xml:space="preserve"> </w:t>
      </w:r>
      <w:proofErr w:type="spellStart"/>
      <w:r w:rsidR="008175D7">
        <w:rPr>
          <w:i/>
        </w:rPr>
        <w:t>fein</w:t>
      </w:r>
      <w:proofErr w:type="spellEnd"/>
      <w:r w:rsidR="008175D7">
        <w:t xml:space="preserve">) produced </w:t>
      </w:r>
      <w:r w:rsidR="009412AD">
        <w:t xml:space="preserve">at Coliseum, and </w:t>
      </w:r>
      <w:proofErr w:type="spellStart"/>
      <w:r w:rsidR="009412AD">
        <w:t>Lincke’s</w:t>
      </w:r>
      <w:proofErr w:type="spellEnd"/>
      <w:r w:rsidR="009412AD">
        <w:t xml:space="preserve"> </w:t>
      </w:r>
      <w:r w:rsidR="009412AD">
        <w:rPr>
          <w:i/>
        </w:rPr>
        <w:t xml:space="preserve">The </w:t>
      </w:r>
      <w:proofErr w:type="spellStart"/>
      <w:r w:rsidR="009412AD">
        <w:rPr>
          <w:i/>
        </w:rPr>
        <w:t>H’arum</w:t>
      </w:r>
      <w:proofErr w:type="spellEnd"/>
      <w:r w:rsidR="009412AD">
        <w:rPr>
          <w:i/>
        </w:rPr>
        <w:t xml:space="preserve"> Lily</w:t>
      </w:r>
      <w:r w:rsidR="009412AD">
        <w:t xml:space="preserve"> at the </w:t>
      </w:r>
      <w:r w:rsidR="00D27B78">
        <w:t xml:space="preserve">London </w:t>
      </w:r>
      <w:r w:rsidR="009412AD">
        <w:t xml:space="preserve">Pavilion) </w:t>
      </w:r>
      <w:r w:rsidR="00D27B78">
        <w:t>both</w:t>
      </w:r>
      <w:r w:rsidR="009412AD">
        <w:t xml:space="preserve"> one-act operettas.</w:t>
      </w:r>
      <w:r w:rsidR="00D27B78" w:rsidRPr="00D27B78">
        <w:t xml:space="preserve"> </w:t>
      </w:r>
      <w:r w:rsidR="00D27B78">
        <w:t xml:space="preserve">In 1914, Reinhardt’s </w:t>
      </w:r>
      <w:r w:rsidR="00D27B78">
        <w:rPr>
          <w:i/>
        </w:rPr>
        <w:t>The Daring of Diane</w:t>
      </w:r>
      <w:r w:rsidR="00974A59">
        <w:t xml:space="preserve"> (one act)</w:t>
      </w:r>
      <w:r w:rsidR="00D27B78">
        <w:t xml:space="preserve"> was produced at the Pavilion.</w:t>
      </w:r>
    </w:p>
    <w:p w14:paraId="0E52CC3D" w14:textId="7C235206" w:rsidR="00634947" w:rsidRDefault="00634947" w:rsidP="00107806">
      <w:proofErr w:type="gramStart"/>
      <w:r>
        <w:t>5 new productions in 1922, 3 in 1925,</w:t>
      </w:r>
      <w:r w:rsidR="0049113F">
        <w:t xml:space="preserve"> 5 in 1931, 5 in 1932.</w:t>
      </w:r>
      <w:proofErr w:type="gramEnd"/>
      <w:r w:rsidR="009D474D">
        <w:t xml:space="preserve"> No productions of </w:t>
      </w:r>
      <w:r w:rsidR="008C17C6">
        <w:t xml:space="preserve">new </w:t>
      </w:r>
      <w:r w:rsidR="009D474D">
        <w:t xml:space="preserve">operetta from the German stage after </w:t>
      </w:r>
      <w:r w:rsidR="009D474D">
        <w:rPr>
          <w:i/>
        </w:rPr>
        <w:t>Maritza</w:t>
      </w:r>
      <w:r w:rsidR="008C17C6">
        <w:t xml:space="preserve"> (1938) until</w:t>
      </w:r>
      <w:r w:rsidR="009D474D">
        <w:t xml:space="preserve"> </w:t>
      </w:r>
      <w:r w:rsidR="009D474D">
        <w:rPr>
          <w:i/>
        </w:rPr>
        <w:t>Three Waltzes</w:t>
      </w:r>
      <w:r w:rsidR="009D474D">
        <w:t xml:space="preserve"> (Oscar Straus) in 1945.</w:t>
      </w:r>
    </w:p>
    <w:p w14:paraId="2B2F90E7" w14:textId="77777777" w:rsidR="00BC115C" w:rsidRPr="009D474D" w:rsidRDefault="00BC115C" w:rsidP="00107806"/>
    <w:p w14:paraId="36895C06" w14:textId="787938FD" w:rsidR="00BC115C" w:rsidRPr="00A747F1" w:rsidRDefault="00BC115C" w:rsidP="00BC115C">
      <w:pPr>
        <w:rPr>
          <w:b/>
        </w:rPr>
      </w:pPr>
      <w:r w:rsidRPr="00A747F1">
        <w:rPr>
          <w:b/>
        </w:rPr>
        <w:t>Operettas to English texts</w:t>
      </w:r>
      <w:r w:rsidR="00482A13">
        <w:rPr>
          <w:b/>
        </w:rPr>
        <w:t xml:space="preserve"> (1906–36</w:t>
      </w:r>
      <w:r w:rsidR="00AE0C8B" w:rsidRPr="00A747F1">
        <w:rPr>
          <w:b/>
        </w:rPr>
        <w:t>)</w:t>
      </w:r>
      <w:r w:rsidRPr="00A747F1">
        <w:rPr>
          <w:b/>
        </w:rPr>
        <w:t xml:space="preserve"> by composers for </w:t>
      </w:r>
      <w:r w:rsidR="007852BB">
        <w:rPr>
          <w:b/>
        </w:rPr>
        <w:t xml:space="preserve">the </w:t>
      </w:r>
      <w:r w:rsidRPr="00A747F1">
        <w:rPr>
          <w:b/>
        </w:rPr>
        <w:t>German stage:</w:t>
      </w:r>
    </w:p>
    <w:p w14:paraId="4E9C176A" w14:textId="77777777" w:rsidR="00BC115C" w:rsidRDefault="00BC115C" w:rsidP="00BC115C"/>
    <w:p w14:paraId="2824D4A2" w14:textId="21F7236B" w:rsidR="00482A13" w:rsidRPr="00523F00" w:rsidRDefault="00771159" w:rsidP="00BC115C">
      <w:r>
        <w:t>1</w:t>
      </w:r>
      <w:r w:rsidR="00482A13">
        <w:tab/>
        <w:t xml:space="preserve">Felix, </w:t>
      </w:r>
      <w:r w:rsidR="00482A13">
        <w:rPr>
          <w:i/>
        </w:rPr>
        <w:t xml:space="preserve">The </w:t>
      </w:r>
      <w:proofErr w:type="spellStart"/>
      <w:r w:rsidR="00482A13">
        <w:rPr>
          <w:i/>
        </w:rPr>
        <w:t>Merveilleuses</w:t>
      </w:r>
      <w:proofErr w:type="spellEnd"/>
      <w:r w:rsidR="00482A13">
        <w:rPr>
          <w:i/>
        </w:rPr>
        <w:t xml:space="preserve"> </w:t>
      </w:r>
      <w:r w:rsidR="00482A13" w:rsidRPr="003E4A50">
        <w:t>(</w:t>
      </w:r>
      <w:r w:rsidR="00482A13">
        <w:t>Daly’s, 1906)</w:t>
      </w:r>
      <w:r w:rsidR="00482A13">
        <w:tab/>
      </w:r>
      <w:r w:rsidR="00482A13">
        <w:tab/>
      </w:r>
      <w:r w:rsidR="00482A13">
        <w:tab/>
      </w:r>
      <w:r w:rsidR="00482A13">
        <w:tab/>
        <w:t>197</w:t>
      </w:r>
    </w:p>
    <w:p w14:paraId="560A0DDE" w14:textId="552DA676" w:rsidR="00BC115C" w:rsidRDefault="00523F00" w:rsidP="00BC115C">
      <w:r>
        <w:t>2</w:t>
      </w:r>
      <w:r w:rsidR="00BC115C">
        <w:tab/>
        <w:t xml:space="preserve">Fall (L.), </w:t>
      </w:r>
      <w:r w:rsidR="00BC115C">
        <w:rPr>
          <w:i/>
        </w:rPr>
        <w:t>The Eternal Waltz</w:t>
      </w:r>
      <w:r w:rsidR="00BC115C">
        <w:t xml:space="preserve"> (London Hippodrome, 1911)</w:t>
      </w:r>
      <w:r w:rsidR="00BC115C">
        <w:tab/>
      </w:r>
      <w:r w:rsidR="00BC115C">
        <w:tab/>
        <w:t>100</w:t>
      </w:r>
    </w:p>
    <w:p w14:paraId="5AC2D7F0" w14:textId="6D501E5A" w:rsidR="00BC115C" w:rsidRDefault="00523F00" w:rsidP="00BC115C">
      <w:r>
        <w:t>3</w:t>
      </w:r>
      <w:r w:rsidR="00BC115C">
        <w:tab/>
        <w:t xml:space="preserve">Fall (R.), </w:t>
      </w:r>
      <w:r w:rsidR="00BC115C">
        <w:rPr>
          <w:i/>
        </w:rPr>
        <w:t>Arms and the Girl</w:t>
      </w:r>
      <w:r w:rsidR="0038698E">
        <w:t xml:space="preserve"> (London Hippodrome, 191</w:t>
      </w:r>
      <w:r w:rsidR="00BC115C">
        <w:t>2)</w:t>
      </w:r>
      <w:r w:rsidR="00BC115C">
        <w:tab/>
      </w:r>
      <w:r w:rsidR="0038698E">
        <w:tab/>
      </w:r>
      <w:r w:rsidR="00FF52B7">
        <w:t>95</w:t>
      </w:r>
    </w:p>
    <w:p w14:paraId="7FE2E74D" w14:textId="3D97F3CB" w:rsidR="00BC115C" w:rsidRDefault="00523F00" w:rsidP="00BC115C">
      <w:r>
        <w:t>4</w:t>
      </w:r>
      <w:r w:rsidR="00BC115C">
        <w:tab/>
        <w:t xml:space="preserve">Straus, </w:t>
      </w:r>
      <w:r w:rsidR="00BC115C">
        <w:rPr>
          <w:i/>
        </w:rPr>
        <w:t>Love and Laughter</w:t>
      </w:r>
      <w:r w:rsidR="00E86206">
        <w:t xml:space="preserve"> (Lyric Theatre, 1913)</w:t>
      </w:r>
      <w:r w:rsidR="00E86206">
        <w:tab/>
      </w:r>
      <w:r w:rsidR="00E86206">
        <w:tab/>
      </w:r>
      <w:r w:rsidR="00E86206">
        <w:tab/>
        <w:t>67</w:t>
      </w:r>
    </w:p>
    <w:p w14:paraId="3ED0825D" w14:textId="3B80E2AD" w:rsidR="00BC115C" w:rsidRPr="008729B3" w:rsidRDefault="00523F00" w:rsidP="00BC115C">
      <w:r>
        <w:t>5</w:t>
      </w:r>
      <w:r w:rsidR="00BC115C">
        <w:tab/>
      </w:r>
      <w:proofErr w:type="spellStart"/>
      <w:r w:rsidR="00BC115C">
        <w:t>Kálmán</w:t>
      </w:r>
      <w:proofErr w:type="spellEnd"/>
      <w:r w:rsidR="00BC115C">
        <w:t xml:space="preserve">, </w:t>
      </w:r>
      <w:r w:rsidR="00BC115C">
        <w:rPr>
          <w:i/>
        </w:rPr>
        <w:t>The Blue House</w:t>
      </w:r>
      <w:r w:rsidR="009E7712">
        <w:t xml:space="preserve"> (London Hippodrome, 1912)</w:t>
      </w:r>
      <w:r w:rsidR="009E7712">
        <w:tab/>
      </w:r>
      <w:r w:rsidR="009E7712">
        <w:tab/>
      </w:r>
      <w:r w:rsidR="00BC115C">
        <w:t>64</w:t>
      </w:r>
    </w:p>
    <w:p w14:paraId="6025FA55" w14:textId="36BAF0F7" w:rsidR="00BC115C" w:rsidRDefault="00523F00" w:rsidP="00BC115C">
      <w:r>
        <w:t>6</w:t>
      </w:r>
      <w:r w:rsidR="00BC115C">
        <w:tab/>
      </w:r>
      <w:proofErr w:type="spellStart"/>
      <w:r w:rsidR="00BC115C">
        <w:t>Stolz</w:t>
      </w:r>
      <w:proofErr w:type="spellEnd"/>
      <w:r w:rsidR="00BC115C">
        <w:t xml:space="preserve">, </w:t>
      </w:r>
      <w:r w:rsidR="00BC115C" w:rsidRPr="00EF2B6B">
        <w:rPr>
          <w:i/>
        </w:rPr>
        <w:t>Rise and Shine</w:t>
      </w:r>
      <w:r w:rsidR="00BC115C">
        <w:t xml:space="preserve"> (Drury Lane, 1936)</w:t>
      </w:r>
      <w:r w:rsidR="00BC115C">
        <w:tab/>
      </w:r>
      <w:r w:rsidR="00BC115C">
        <w:tab/>
      </w:r>
      <w:r w:rsidR="00BC115C">
        <w:tab/>
      </w:r>
      <w:r w:rsidR="00BC115C">
        <w:tab/>
        <w:t>44</w:t>
      </w:r>
    </w:p>
    <w:p w14:paraId="2C0172D6" w14:textId="6BDCB00D" w:rsidR="00BC115C" w:rsidRPr="000F3D96" w:rsidRDefault="00523F00" w:rsidP="00BC115C">
      <w:r>
        <w:t>7</w:t>
      </w:r>
      <w:r w:rsidR="00BC115C">
        <w:tab/>
        <w:t xml:space="preserve">Gilbert, </w:t>
      </w:r>
      <w:r w:rsidR="00BC115C">
        <w:rPr>
          <w:i/>
        </w:rPr>
        <w:t>The Girl from Cook’s</w:t>
      </w:r>
      <w:r w:rsidR="00BC115C">
        <w:t xml:space="preserve"> (Gaiety, 1927)</w:t>
      </w:r>
      <w:r w:rsidR="00BC115C">
        <w:tab/>
      </w:r>
      <w:r w:rsidR="00BC115C">
        <w:tab/>
      </w:r>
      <w:r w:rsidR="00BC115C">
        <w:tab/>
        <w:t>30</w:t>
      </w:r>
    </w:p>
    <w:p w14:paraId="76DECD8A" w14:textId="5C80131A" w:rsidR="008175D7" w:rsidRDefault="00523F00" w:rsidP="00BC115C">
      <w:r>
        <w:t>8</w:t>
      </w:r>
      <w:r w:rsidR="00BC115C">
        <w:tab/>
      </w:r>
      <w:proofErr w:type="spellStart"/>
      <w:r w:rsidR="00BC115C">
        <w:t>Künneke</w:t>
      </w:r>
      <w:proofErr w:type="spellEnd"/>
      <w:r w:rsidR="00BC115C">
        <w:t xml:space="preserve">, </w:t>
      </w:r>
      <w:proofErr w:type="spellStart"/>
      <w:r w:rsidR="00BC115C">
        <w:rPr>
          <w:i/>
        </w:rPr>
        <w:t>Riki-Tiki</w:t>
      </w:r>
      <w:proofErr w:type="spellEnd"/>
      <w:r w:rsidR="00BC115C">
        <w:t xml:space="preserve"> (Gaiety Theatre, 1926)</w:t>
      </w:r>
      <w:r w:rsidR="00BC115C">
        <w:tab/>
      </w:r>
      <w:r w:rsidR="00BC115C">
        <w:tab/>
      </w:r>
      <w:r w:rsidR="00BC115C">
        <w:tab/>
      </w:r>
      <w:r w:rsidR="00BC115C">
        <w:tab/>
        <w:t>18</w:t>
      </w:r>
    </w:p>
    <w:p w14:paraId="1DFC87D8" w14:textId="7AB30D9E" w:rsidR="00A747F1" w:rsidRPr="00A747F1" w:rsidRDefault="00523F00" w:rsidP="00BC115C">
      <w:r>
        <w:t>9</w:t>
      </w:r>
      <w:r w:rsidR="00A747F1">
        <w:tab/>
      </w:r>
      <w:proofErr w:type="spellStart"/>
      <w:r w:rsidR="00A747F1">
        <w:t>Künneke</w:t>
      </w:r>
      <w:proofErr w:type="spellEnd"/>
      <w:r w:rsidR="00A747F1">
        <w:t xml:space="preserve">, </w:t>
      </w:r>
      <w:r w:rsidR="00A747F1">
        <w:rPr>
          <w:i/>
        </w:rPr>
        <w:t>Lover’s Lane</w:t>
      </w:r>
      <w:r w:rsidR="00771159">
        <w:t xml:space="preserve"> (1923</w:t>
      </w:r>
      <w:proofErr w:type="gramStart"/>
      <w:r w:rsidR="00A747F1">
        <w:t>)</w:t>
      </w:r>
      <w:r w:rsidR="00AB1B5E">
        <w:tab/>
      </w:r>
      <w:r w:rsidR="00AB1B5E">
        <w:tab/>
      </w:r>
      <w:r w:rsidR="00AB1B5E">
        <w:tab/>
      </w:r>
      <w:r w:rsidR="00AB1B5E">
        <w:tab/>
      </w:r>
      <w:r w:rsidR="00AB1B5E">
        <w:tab/>
        <w:t>?</w:t>
      </w:r>
      <w:proofErr w:type="gramEnd"/>
    </w:p>
    <w:p w14:paraId="78EA5290" w14:textId="77777777" w:rsidR="00BC115C" w:rsidRDefault="00BC115C" w:rsidP="00BC115C">
      <w:pPr>
        <w:rPr>
          <w:rFonts w:asciiTheme="minorHAnsi" w:hAnsiTheme="minorHAnsi"/>
        </w:rPr>
      </w:pPr>
    </w:p>
    <w:p w14:paraId="506E67BB" w14:textId="77777777" w:rsidR="00BC115C" w:rsidRPr="00A747F1" w:rsidRDefault="00BC115C" w:rsidP="00BC115C">
      <w:pPr>
        <w:rPr>
          <w:rFonts w:cs="Times New Roman"/>
          <w:b/>
        </w:rPr>
      </w:pPr>
      <w:r w:rsidRPr="00A747F1">
        <w:rPr>
          <w:rFonts w:cs="Times New Roman"/>
          <w:b/>
        </w:rPr>
        <w:t>Operetta to French text by composer for German stage:</w:t>
      </w:r>
    </w:p>
    <w:p w14:paraId="0C9AD6D0" w14:textId="08EBCE34" w:rsidR="00BC115C" w:rsidRPr="008729B3" w:rsidRDefault="00BC115C" w:rsidP="00BC115C">
      <w:pPr>
        <w:rPr>
          <w:rFonts w:cs="Times New Roman"/>
        </w:rPr>
      </w:pPr>
      <w:r>
        <w:rPr>
          <w:rFonts w:cs="Times New Roman"/>
        </w:rPr>
        <w:t xml:space="preserve">Straus, </w:t>
      </w:r>
      <w:r>
        <w:rPr>
          <w:i/>
        </w:rPr>
        <w:t>Mariette</w:t>
      </w:r>
      <w:r>
        <w:t xml:space="preserve"> (His Majesty’s Theatre, 1929)</w:t>
      </w:r>
      <w:r>
        <w:tab/>
      </w:r>
      <w:r>
        <w:tab/>
      </w:r>
      <w:r>
        <w:tab/>
      </w:r>
      <w:r w:rsidR="000B11D5">
        <w:tab/>
      </w:r>
      <w:r>
        <w:t>21</w:t>
      </w:r>
    </w:p>
    <w:p w14:paraId="25B0C9DC" w14:textId="77777777" w:rsidR="00907983" w:rsidRDefault="00907983" w:rsidP="00107806"/>
    <w:p w14:paraId="403B58EC" w14:textId="0DDEAC3A" w:rsidR="00563FD2" w:rsidRPr="00A747F1" w:rsidRDefault="00563FD2" w:rsidP="00107806">
      <w:pPr>
        <w:rPr>
          <w:b/>
        </w:rPr>
      </w:pPr>
      <w:r w:rsidRPr="00A747F1">
        <w:rPr>
          <w:b/>
        </w:rPr>
        <w:t xml:space="preserve">Operettas </w:t>
      </w:r>
      <w:r w:rsidR="0061027E" w:rsidRPr="00A747F1">
        <w:rPr>
          <w:b/>
        </w:rPr>
        <w:t>adapted</w:t>
      </w:r>
      <w:r w:rsidRPr="00A747F1">
        <w:rPr>
          <w:b/>
        </w:rPr>
        <w:t xml:space="preserve"> directly from the Hungarian stage:</w:t>
      </w:r>
    </w:p>
    <w:p w14:paraId="1A1D834D" w14:textId="7B29F104" w:rsidR="00563FD2" w:rsidRDefault="00563FD2" w:rsidP="00107806">
      <w:r>
        <w:t>1</w:t>
      </w:r>
      <w:r>
        <w:tab/>
        <w:t xml:space="preserve">Jacobi, </w:t>
      </w:r>
      <w:r>
        <w:rPr>
          <w:i/>
        </w:rPr>
        <w:t>The Marriage Market</w:t>
      </w:r>
      <w:r>
        <w:t xml:space="preserve"> (Daly’s, 1913)</w:t>
      </w:r>
      <w:r>
        <w:tab/>
      </w:r>
      <w:r>
        <w:tab/>
      </w:r>
      <w:r>
        <w:tab/>
      </w:r>
      <w:r>
        <w:tab/>
        <w:t>423</w:t>
      </w:r>
    </w:p>
    <w:p w14:paraId="0F4C3F6D" w14:textId="4DAAF36C" w:rsidR="00563FD2" w:rsidRPr="00563FD2" w:rsidRDefault="00563FD2" w:rsidP="00107806">
      <w:r>
        <w:t>2</w:t>
      </w:r>
      <w:r>
        <w:tab/>
        <w:t xml:space="preserve">Jacobi, </w:t>
      </w:r>
      <w:r>
        <w:rPr>
          <w:i/>
        </w:rPr>
        <w:t>Sybil</w:t>
      </w:r>
      <w:r w:rsidR="00942111">
        <w:t xml:space="preserve"> (Daly’s, 1921)</w:t>
      </w:r>
      <w:r w:rsidR="00942111">
        <w:tab/>
      </w:r>
      <w:r w:rsidR="00942111">
        <w:tab/>
      </w:r>
      <w:r w:rsidR="00942111">
        <w:tab/>
      </w:r>
      <w:r w:rsidR="00942111">
        <w:tab/>
      </w:r>
      <w:r w:rsidR="00942111">
        <w:tab/>
      </w:r>
      <w:r w:rsidR="00942111">
        <w:tab/>
        <w:t>374</w:t>
      </w:r>
    </w:p>
    <w:p w14:paraId="3FCF29CE" w14:textId="77777777" w:rsidR="00563FD2" w:rsidRDefault="00563FD2" w:rsidP="00107806"/>
    <w:p w14:paraId="1C1716A1" w14:textId="6F231130" w:rsidR="000F3D96" w:rsidRPr="00A747F1" w:rsidRDefault="000F3D96" w:rsidP="000F3D96">
      <w:pPr>
        <w:rPr>
          <w:b/>
        </w:rPr>
      </w:pPr>
      <w:r w:rsidRPr="00A747F1">
        <w:rPr>
          <w:b/>
        </w:rPr>
        <w:t>Top Composers</w:t>
      </w:r>
      <w:r w:rsidR="00A747F1" w:rsidRPr="00A747F1">
        <w:rPr>
          <w:b/>
        </w:rPr>
        <w:t>:</w:t>
      </w:r>
    </w:p>
    <w:p w14:paraId="75E338A1" w14:textId="3150E4B4" w:rsidR="000F3D96" w:rsidRPr="00686889" w:rsidRDefault="00067497" w:rsidP="000F3D96">
      <w:pPr>
        <w:rPr>
          <w:lang w:val="de-DE"/>
        </w:rPr>
      </w:pPr>
      <w:proofErr w:type="spellStart"/>
      <w:r w:rsidRPr="00686889">
        <w:rPr>
          <w:lang w:val="de-DE"/>
        </w:rPr>
        <w:t>Lehár</w:t>
      </w:r>
      <w:proofErr w:type="spellEnd"/>
      <w:r w:rsidRPr="00686889">
        <w:rPr>
          <w:lang w:val="de-DE"/>
        </w:rPr>
        <w:tab/>
      </w:r>
      <w:r w:rsidRPr="00686889">
        <w:rPr>
          <w:lang w:val="de-DE"/>
        </w:rPr>
        <w:tab/>
        <w:t>10</w:t>
      </w:r>
    </w:p>
    <w:p w14:paraId="29005D7E" w14:textId="790E396F" w:rsidR="000F3D96" w:rsidRPr="00686889" w:rsidRDefault="00BC115C" w:rsidP="000F3D96">
      <w:pPr>
        <w:rPr>
          <w:lang w:val="de-DE"/>
        </w:rPr>
      </w:pPr>
      <w:r w:rsidRPr="00686889">
        <w:rPr>
          <w:lang w:val="de-DE"/>
        </w:rPr>
        <w:lastRenderedPageBreak/>
        <w:t>Gilbert</w:t>
      </w:r>
      <w:r w:rsidRPr="00686889">
        <w:rPr>
          <w:lang w:val="de-DE"/>
        </w:rPr>
        <w:tab/>
      </w:r>
      <w:r w:rsidRPr="00686889">
        <w:rPr>
          <w:lang w:val="de-DE"/>
        </w:rPr>
        <w:tab/>
        <w:t>9</w:t>
      </w:r>
    </w:p>
    <w:p w14:paraId="5D9FA58C" w14:textId="77777777" w:rsidR="00BC115C" w:rsidRPr="00686889" w:rsidRDefault="00BC115C" w:rsidP="00BC115C">
      <w:pPr>
        <w:rPr>
          <w:lang w:val="de-DE"/>
        </w:rPr>
      </w:pPr>
      <w:r w:rsidRPr="00686889">
        <w:rPr>
          <w:lang w:val="de-DE"/>
        </w:rPr>
        <w:t>Straus</w:t>
      </w:r>
      <w:r w:rsidRPr="00686889">
        <w:rPr>
          <w:lang w:val="de-DE"/>
        </w:rPr>
        <w:tab/>
      </w:r>
      <w:r w:rsidRPr="00686889">
        <w:rPr>
          <w:lang w:val="de-DE"/>
        </w:rPr>
        <w:tab/>
        <w:t>9</w:t>
      </w:r>
    </w:p>
    <w:p w14:paraId="486E2E35" w14:textId="77777777" w:rsidR="00E0216C" w:rsidRPr="00686889" w:rsidRDefault="00E0216C" w:rsidP="00E0216C">
      <w:pPr>
        <w:rPr>
          <w:lang w:val="de-DE"/>
        </w:rPr>
      </w:pPr>
      <w:proofErr w:type="spellStart"/>
      <w:r w:rsidRPr="00686889">
        <w:rPr>
          <w:lang w:val="de-DE"/>
        </w:rPr>
        <w:t>Kálmán</w:t>
      </w:r>
      <w:proofErr w:type="spellEnd"/>
      <w:r w:rsidRPr="00686889">
        <w:rPr>
          <w:lang w:val="de-DE"/>
        </w:rPr>
        <w:tab/>
        <w:t>7</w:t>
      </w:r>
    </w:p>
    <w:p w14:paraId="0E0F7EEC" w14:textId="77777777" w:rsidR="000F3D96" w:rsidRPr="00686889" w:rsidRDefault="000F3D96" w:rsidP="000F3D96">
      <w:pPr>
        <w:rPr>
          <w:lang w:val="de-DE"/>
        </w:rPr>
      </w:pPr>
      <w:r w:rsidRPr="00686889">
        <w:rPr>
          <w:lang w:val="de-DE"/>
        </w:rPr>
        <w:t>Fall</w:t>
      </w:r>
      <w:r w:rsidRPr="00686889">
        <w:rPr>
          <w:lang w:val="de-DE"/>
        </w:rPr>
        <w:tab/>
      </w:r>
      <w:r w:rsidRPr="00686889">
        <w:rPr>
          <w:lang w:val="de-DE"/>
        </w:rPr>
        <w:tab/>
        <w:t>6</w:t>
      </w:r>
    </w:p>
    <w:p w14:paraId="3BD88094" w14:textId="7BC97685" w:rsidR="00F16130" w:rsidRPr="005275E2" w:rsidRDefault="00F16130" w:rsidP="000F3D96">
      <w:proofErr w:type="spellStart"/>
      <w:r>
        <w:t>Benatzky</w:t>
      </w:r>
      <w:proofErr w:type="spellEnd"/>
      <w:r>
        <w:tab/>
        <w:t>5</w:t>
      </w:r>
    </w:p>
    <w:p w14:paraId="7E6F744C" w14:textId="77777777" w:rsidR="000F3D96" w:rsidRDefault="000F3D96" w:rsidP="00107806"/>
    <w:p w14:paraId="2289BC21" w14:textId="77777777" w:rsidR="00367E9A" w:rsidRDefault="00367E9A" w:rsidP="00367E9A">
      <w:pPr>
        <w:rPr>
          <w:b/>
        </w:rPr>
      </w:pPr>
    </w:p>
    <w:p w14:paraId="21944CCB" w14:textId="6CF8EE7C" w:rsidR="00367E9A" w:rsidRPr="00A747F1" w:rsidRDefault="00A747F1" w:rsidP="00367E9A">
      <w:pPr>
        <w:rPr>
          <w:b/>
        </w:rPr>
      </w:pPr>
      <w:r w:rsidRPr="00A747F1">
        <w:rPr>
          <w:b/>
        </w:rPr>
        <w:t>The Top Twenty adaptations of silver-age operettas</w:t>
      </w:r>
      <w:r w:rsidR="00367E9A" w:rsidRPr="00A747F1">
        <w:rPr>
          <w:b/>
        </w:rPr>
        <w:t xml:space="preserve"> ranked in order of the highest number of West End performances, 1907–38. </w:t>
      </w:r>
      <w:proofErr w:type="gramStart"/>
      <w:r w:rsidR="00367E9A" w:rsidRPr="00A747F1">
        <w:rPr>
          <w:b/>
        </w:rPr>
        <w:t xml:space="preserve">Date of first </w:t>
      </w:r>
      <w:r w:rsidRPr="00A747F1">
        <w:rPr>
          <w:b/>
        </w:rPr>
        <w:t>London performance given.</w:t>
      </w:r>
      <w:proofErr w:type="gramEnd"/>
    </w:p>
    <w:p w14:paraId="5152BE4B" w14:textId="77777777" w:rsidR="00367E9A" w:rsidRDefault="00367E9A" w:rsidP="00367E9A"/>
    <w:p w14:paraId="6E5B2613" w14:textId="77777777" w:rsidR="00367E9A" w:rsidRDefault="00367E9A" w:rsidP="00367E9A">
      <w:r>
        <w:t>1.</w:t>
      </w:r>
      <w:r>
        <w:tab/>
      </w:r>
      <w:proofErr w:type="spellStart"/>
      <w:r>
        <w:t>Lehár</w:t>
      </w:r>
      <w:proofErr w:type="spellEnd"/>
      <w:r>
        <w:t xml:space="preserve">, </w:t>
      </w:r>
      <w:r>
        <w:rPr>
          <w:i/>
        </w:rPr>
        <w:t>The Merry Widow</w:t>
      </w:r>
      <w:r>
        <w:t xml:space="preserve"> (1907)</w:t>
      </w:r>
      <w:r>
        <w:tab/>
      </w:r>
      <w:r>
        <w:tab/>
      </w:r>
      <w:r>
        <w:tab/>
      </w:r>
      <w:r>
        <w:tab/>
      </w:r>
      <w:r>
        <w:tab/>
        <w:t>1317</w:t>
      </w:r>
    </w:p>
    <w:p w14:paraId="39D09725" w14:textId="77777777" w:rsidR="00367E9A" w:rsidRDefault="00367E9A" w:rsidP="00367E9A">
      <w:r>
        <w:t>2.</w:t>
      </w:r>
      <w:r>
        <w:tab/>
      </w:r>
      <w:proofErr w:type="spellStart"/>
      <w:r>
        <w:t>Berté</w:t>
      </w:r>
      <w:proofErr w:type="spellEnd"/>
      <w:r>
        <w:t>/Schubert/</w:t>
      </w:r>
      <w:proofErr w:type="spellStart"/>
      <w:r>
        <w:t>Clutsam</w:t>
      </w:r>
      <w:proofErr w:type="spellEnd"/>
      <w:r>
        <w:t xml:space="preserve">, </w:t>
      </w:r>
      <w:r>
        <w:rPr>
          <w:i/>
        </w:rPr>
        <w:t>Lilac Time</w:t>
      </w:r>
      <w:r>
        <w:t xml:space="preserve"> (1922)</w:t>
      </w:r>
      <w:r>
        <w:tab/>
      </w:r>
      <w:r>
        <w:tab/>
      </w:r>
      <w:r>
        <w:tab/>
      </w:r>
      <w:r>
        <w:tab/>
        <w:t>1092</w:t>
      </w:r>
      <w:r>
        <w:rPr>
          <w:rStyle w:val="FootnoteReference"/>
        </w:rPr>
        <w:footnoteReference w:id="1"/>
      </w:r>
    </w:p>
    <w:p w14:paraId="1243442E" w14:textId="77777777" w:rsidR="00367E9A" w:rsidRPr="001F68BD" w:rsidRDefault="00367E9A" w:rsidP="00367E9A">
      <w:r>
        <w:t>3.</w:t>
      </w:r>
      <w:r>
        <w:tab/>
      </w:r>
      <w:proofErr w:type="spellStart"/>
      <w:r>
        <w:t>Cuvillier</w:t>
      </w:r>
      <w:proofErr w:type="spellEnd"/>
      <w:r>
        <w:t xml:space="preserve">, </w:t>
      </w:r>
      <w:r>
        <w:rPr>
          <w:i/>
        </w:rPr>
        <w:t>The Lilac Domino</w:t>
      </w:r>
      <w:r>
        <w:t xml:space="preserve"> (1918)</w:t>
      </w:r>
      <w:r>
        <w:tab/>
      </w:r>
      <w:r>
        <w:tab/>
      </w:r>
      <w:r>
        <w:tab/>
      </w:r>
      <w:r>
        <w:tab/>
      </w:r>
      <w:r>
        <w:tab/>
        <w:t>747</w:t>
      </w:r>
    </w:p>
    <w:p w14:paraId="399B551B" w14:textId="77777777" w:rsidR="00367E9A" w:rsidRDefault="00367E9A" w:rsidP="00367E9A">
      <w:r>
        <w:t>4.</w:t>
      </w:r>
      <w:r>
        <w:tab/>
      </w:r>
      <w:proofErr w:type="spellStart"/>
      <w:r>
        <w:t>Benatzky</w:t>
      </w:r>
      <w:proofErr w:type="spellEnd"/>
      <w:r>
        <w:t xml:space="preserve">, </w:t>
      </w:r>
      <w:r>
        <w:rPr>
          <w:i/>
        </w:rPr>
        <w:t>White Horse Inn</w:t>
      </w:r>
      <w:r>
        <w:t xml:space="preserve"> (1931)</w:t>
      </w:r>
      <w:r>
        <w:tab/>
      </w:r>
      <w:r>
        <w:tab/>
      </w:r>
      <w:r>
        <w:tab/>
      </w:r>
      <w:r>
        <w:tab/>
      </w:r>
      <w:r>
        <w:tab/>
        <w:t>651</w:t>
      </w:r>
    </w:p>
    <w:p w14:paraId="171CAFB9" w14:textId="77777777" w:rsidR="00367E9A" w:rsidRPr="008602A0" w:rsidRDefault="00367E9A" w:rsidP="00367E9A">
      <w:r>
        <w:t>5.</w:t>
      </w:r>
      <w:r>
        <w:tab/>
        <w:t xml:space="preserve">Strauss </w:t>
      </w:r>
      <w:proofErr w:type="spellStart"/>
      <w:r>
        <w:t>Sr</w:t>
      </w:r>
      <w:proofErr w:type="spellEnd"/>
      <w:r>
        <w:t xml:space="preserve"> &amp; Jr, </w:t>
      </w:r>
      <w:r>
        <w:rPr>
          <w:i/>
        </w:rPr>
        <w:t>Waltzes from Vienna</w:t>
      </w:r>
      <w:r>
        <w:t xml:space="preserve"> (1931)</w:t>
      </w:r>
      <w:r>
        <w:tab/>
      </w:r>
      <w:r>
        <w:tab/>
      </w:r>
      <w:r>
        <w:tab/>
      </w:r>
      <w:r>
        <w:tab/>
        <w:t>607</w:t>
      </w:r>
    </w:p>
    <w:p w14:paraId="428E078D" w14:textId="77777777" w:rsidR="00367E9A" w:rsidRDefault="00367E9A" w:rsidP="00367E9A">
      <w:r>
        <w:t>6.</w:t>
      </w:r>
      <w:r>
        <w:tab/>
        <w:t xml:space="preserve">Straus, </w:t>
      </w:r>
      <w:r>
        <w:rPr>
          <w:i/>
        </w:rPr>
        <w:t>The Chocolate Soldier</w:t>
      </w:r>
      <w:r>
        <w:t xml:space="preserve"> (1910)</w:t>
      </w:r>
      <w:r>
        <w:tab/>
      </w:r>
      <w:r>
        <w:tab/>
      </w:r>
      <w:r>
        <w:tab/>
      </w:r>
      <w:r>
        <w:tab/>
      </w:r>
      <w:r>
        <w:tab/>
        <w:t>599</w:t>
      </w:r>
    </w:p>
    <w:p w14:paraId="5DC480AA" w14:textId="77777777" w:rsidR="00367E9A" w:rsidRDefault="00367E9A" w:rsidP="00367E9A">
      <w:r>
        <w:t>7.</w:t>
      </w:r>
      <w:r>
        <w:tab/>
        <w:t xml:space="preserve">Gilbert, </w:t>
      </w:r>
      <w:r>
        <w:rPr>
          <w:i/>
        </w:rPr>
        <w:t>The Girl in the Taxi</w:t>
      </w:r>
      <w:r>
        <w:t xml:space="preserve"> (1912)</w:t>
      </w:r>
      <w:r>
        <w:tab/>
      </w:r>
      <w:r>
        <w:tab/>
      </w:r>
      <w:r>
        <w:tab/>
      </w:r>
      <w:r>
        <w:tab/>
      </w:r>
      <w:r>
        <w:tab/>
        <w:t>597</w:t>
      </w:r>
    </w:p>
    <w:p w14:paraId="5688EECB" w14:textId="77777777" w:rsidR="00367E9A" w:rsidRDefault="00367E9A" w:rsidP="00367E9A">
      <w:r>
        <w:t>8.</w:t>
      </w:r>
      <w:r>
        <w:tab/>
        <w:t>Gilbert,</w:t>
      </w:r>
      <w:r w:rsidRPr="00856D08">
        <w:rPr>
          <w:rStyle w:val="Emphasis"/>
        </w:rPr>
        <w:t xml:space="preserve"> </w:t>
      </w:r>
      <w:r w:rsidRPr="004038BD">
        <w:rPr>
          <w:rStyle w:val="Emphasis"/>
        </w:rPr>
        <w:t>The Lady of the Ros</w:t>
      </w:r>
      <w:r>
        <w:rPr>
          <w:rStyle w:val="Emphasis"/>
        </w:rPr>
        <w:t xml:space="preserve">e </w:t>
      </w:r>
      <w:r>
        <w:rPr>
          <w:rStyle w:val="Emphasis"/>
          <w:i w:val="0"/>
        </w:rPr>
        <w:t>(</w:t>
      </w:r>
      <w:r>
        <w:t>1922)</w:t>
      </w:r>
      <w:r>
        <w:tab/>
      </w:r>
      <w:r>
        <w:tab/>
      </w:r>
      <w:r>
        <w:tab/>
      </w:r>
      <w:r>
        <w:tab/>
      </w:r>
      <w:r>
        <w:tab/>
        <w:t>543</w:t>
      </w:r>
    </w:p>
    <w:p w14:paraId="5E3DD74F" w14:textId="77777777" w:rsidR="00367E9A" w:rsidRPr="00661899" w:rsidRDefault="00367E9A" w:rsidP="00367E9A">
      <w:r>
        <w:t>9.</w:t>
      </w:r>
      <w:r>
        <w:tab/>
        <w:t xml:space="preserve">Gilbert, </w:t>
      </w:r>
      <w:proofErr w:type="spellStart"/>
      <w:r>
        <w:rPr>
          <w:i/>
        </w:rPr>
        <w:t>Katja</w:t>
      </w:r>
      <w:proofErr w:type="spellEnd"/>
      <w:r>
        <w:rPr>
          <w:i/>
        </w:rPr>
        <w:t>, the Dancer</w:t>
      </w:r>
      <w:r>
        <w:t xml:space="preserve"> (1925)</w:t>
      </w:r>
      <w:r>
        <w:tab/>
      </w:r>
      <w:r>
        <w:tab/>
      </w:r>
      <w:r>
        <w:tab/>
      </w:r>
      <w:r>
        <w:tab/>
      </w:r>
      <w:r>
        <w:tab/>
        <w:t>514</w:t>
      </w:r>
    </w:p>
    <w:p w14:paraId="0579CB51" w14:textId="77777777" w:rsidR="00367E9A" w:rsidRDefault="00367E9A" w:rsidP="00367E9A">
      <w:r>
        <w:t>10.</w:t>
      </w:r>
      <w:r>
        <w:tab/>
        <w:t xml:space="preserve">Fall, </w:t>
      </w:r>
      <w:r>
        <w:rPr>
          <w:i/>
        </w:rPr>
        <w:t>The Dollar Princess</w:t>
      </w:r>
      <w:r>
        <w:t xml:space="preserve"> (1909)</w:t>
      </w:r>
      <w:r>
        <w:tab/>
      </w:r>
      <w:r>
        <w:tab/>
      </w:r>
      <w:r>
        <w:tab/>
      </w:r>
      <w:r>
        <w:tab/>
      </w:r>
      <w:r>
        <w:tab/>
        <w:t>497</w:t>
      </w:r>
    </w:p>
    <w:p w14:paraId="2C799F32" w14:textId="77777777" w:rsidR="00367E9A" w:rsidRDefault="00367E9A" w:rsidP="00367E9A">
      <w:r>
        <w:t>11.</w:t>
      </w:r>
      <w:r>
        <w:tab/>
        <w:t xml:space="preserve">Fall, </w:t>
      </w:r>
      <w:r>
        <w:rPr>
          <w:i/>
        </w:rPr>
        <w:t>Madame Pompadour</w:t>
      </w:r>
      <w:r>
        <w:t xml:space="preserve"> (1923)</w:t>
      </w:r>
      <w:r>
        <w:tab/>
      </w:r>
      <w:r>
        <w:tab/>
      </w:r>
      <w:r>
        <w:tab/>
      </w:r>
      <w:r>
        <w:tab/>
      </w:r>
      <w:r>
        <w:tab/>
        <w:t>461</w:t>
      </w:r>
    </w:p>
    <w:p w14:paraId="50DD008D" w14:textId="77777777" w:rsidR="00367E9A" w:rsidRPr="00744246" w:rsidRDefault="00367E9A" w:rsidP="00367E9A">
      <w:r>
        <w:t>12.</w:t>
      </w:r>
      <w:r>
        <w:tab/>
      </w:r>
      <w:proofErr w:type="spellStart"/>
      <w:r>
        <w:t>Benatzky</w:t>
      </w:r>
      <w:proofErr w:type="spellEnd"/>
      <w:r>
        <w:t xml:space="preserve"> and Strauss, </w:t>
      </w:r>
      <w:r>
        <w:rPr>
          <w:i/>
        </w:rPr>
        <w:t>Casanova</w:t>
      </w:r>
      <w:r>
        <w:t xml:space="preserve"> (1932)</w:t>
      </w:r>
      <w:r>
        <w:tab/>
      </w:r>
      <w:r>
        <w:tab/>
      </w:r>
      <w:r>
        <w:tab/>
      </w:r>
      <w:r>
        <w:tab/>
        <w:t>429</w:t>
      </w:r>
    </w:p>
    <w:p w14:paraId="60942D36" w14:textId="2F97504D" w:rsidR="000F6AEA" w:rsidRDefault="000F6AEA" w:rsidP="000F6AEA">
      <w:r>
        <w:t>13.</w:t>
      </w:r>
      <w:r>
        <w:tab/>
        <w:t xml:space="preserve">Jacobi, </w:t>
      </w:r>
      <w:r>
        <w:rPr>
          <w:i/>
        </w:rPr>
        <w:t>The Marriage Market</w:t>
      </w:r>
      <w:r>
        <w:t xml:space="preserve"> (Daly’s, 1913)</w:t>
      </w:r>
      <w:r>
        <w:tab/>
      </w:r>
      <w:r>
        <w:tab/>
      </w:r>
      <w:r>
        <w:tab/>
      </w:r>
      <w:r>
        <w:tab/>
        <w:t>423</w:t>
      </w:r>
    </w:p>
    <w:p w14:paraId="496B14B0" w14:textId="66C83205" w:rsidR="00367E9A" w:rsidRDefault="000F6AEA" w:rsidP="00367E9A">
      <w:r>
        <w:t>14</w:t>
      </w:r>
      <w:r w:rsidR="00367E9A">
        <w:t>.</w:t>
      </w:r>
      <w:r w:rsidR="00367E9A">
        <w:tab/>
      </w:r>
      <w:proofErr w:type="spellStart"/>
      <w:r w:rsidR="00367E9A">
        <w:t>Mackeben</w:t>
      </w:r>
      <w:proofErr w:type="spellEnd"/>
      <w:r w:rsidR="00367E9A">
        <w:t xml:space="preserve"> and </w:t>
      </w:r>
      <w:proofErr w:type="spellStart"/>
      <w:r w:rsidR="00367E9A">
        <w:t>Millöcker</w:t>
      </w:r>
      <w:proofErr w:type="spellEnd"/>
      <w:r w:rsidR="00367E9A">
        <w:t xml:space="preserve">, </w:t>
      </w:r>
      <w:r w:rsidR="00367E9A">
        <w:rPr>
          <w:i/>
        </w:rPr>
        <w:t xml:space="preserve">The </w:t>
      </w:r>
      <w:proofErr w:type="spellStart"/>
      <w:r w:rsidR="00367E9A">
        <w:rPr>
          <w:i/>
        </w:rPr>
        <w:t>Dubarry</w:t>
      </w:r>
      <w:proofErr w:type="spellEnd"/>
      <w:r w:rsidR="00367E9A">
        <w:rPr>
          <w:i/>
        </w:rPr>
        <w:t xml:space="preserve"> </w:t>
      </w:r>
      <w:r w:rsidR="00367E9A">
        <w:t>(1932)</w:t>
      </w:r>
      <w:r w:rsidR="00367E9A">
        <w:tab/>
      </w:r>
      <w:r w:rsidR="00367E9A">
        <w:tab/>
      </w:r>
      <w:r w:rsidR="00367E9A">
        <w:tab/>
        <w:t>398</w:t>
      </w:r>
    </w:p>
    <w:p w14:paraId="5555A735" w14:textId="51FC87B3" w:rsidR="000F6AEA" w:rsidRPr="00563FD2" w:rsidRDefault="000F6AEA" w:rsidP="000F6AEA">
      <w:r>
        <w:t>15.</w:t>
      </w:r>
      <w:r>
        <w:tab/>
        <w:t xml:space="preserve">Jacobi, </w:t>
      </w:r>
      <w:r>
        <w:rPr>
          <w:i/>
        </w:rPr>
        <w:t>Sybil</w:t>
      </w:r>
      <w:r>
        <w:t xml:space="preserve"> (Daly’s, 1921)</w:t>
      </w:r>
      <w:r>
        <w:tab/>
      </w:r>
      <w:r>
        <w:tab/>
      </w:r>
      <w:r>
        <w:tab/>
      </w:r>
      <w:r>
        <w:tab/>
      </w:r>
      <w:r>
        <w:tab/>
      </w:r>
      <w:r>
        <w:tab/>
        <w:t>374</w:t>
      </w:r>
    </w:p>
    <w:p w14:paraId="2C057A42" w14:textId="479A1401" w:rsidR="00367E9A" w:rsidRDefault="000F6AEA" w:rsidP="00367E9A">
      <w:r>
        <w:t>16</w:t>
      </w:r>
      <w:r w:rsidR="00367E9A">
        <w:t>.</w:t>
      </w:r>
      <w:r w:rsidR="00367E9A">
        <w:tab/>
        <w:t xml:space="preserve">Fall, </w:t>
      </w:r>
      <w:r w:rsidR="00367E9A">
        <w:rPr>
          <w:i/>
        </w:rPr>
        <w:t>The Girl in the Train</w:t>
      </w:r>
      <w:r w:rsidR="00367E9A">
        <w:t xml:space="preserve"> (1910)</w:t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  <w:t>339</w:t>
      </w:r>
    </w:p>
    <w:p w14:paraId="692FF30A" w14:textId="43F274E3" w:rsidR="00367E9A" w:rsidRDefault="000F6AEA" w:rsidP="00367E9A">
      <w:r>
        <w:t>17</w:t>
      </w:r>
      <w:r w:rsidR="00367E9A">
        <w:t>.</w:t>
      </w:r>
      <w:r w:rsidR="00367E9A">
        <w:tab/>
      </w:r>
      <w:proofErr w:type="spellStart"/>
      <w:r w:rsidR="00367E9A">
        <w:t>Lehár</w:t>
      </w:r>
      <w:proofErr w:type="spellEnd"/>
      <w:r w:rsidR="00367E9A">
        <w:t xml:space="preserve">, </w:t>
      </w:r>
      <w:r w:rsidR="00367E9A" w:rsidRPr="008E5B1E">
        <w:rPr>
          <w:i/>
        </w:rPr>
        <w:t>The Count of Luxembourg</w:t>
      </w:r>
      <w:r w:rsidR="00367E9A">
        <w:t xml:space="preserve"> (1911)</w:t>
      </w:r>
      <w:r w:rsidR="00367E9A">
        <w:tab/>
      </w:r>
      <w:r w:rsidR="00367E9A">
        <w:tab/>
      </w:r>
      <w:r w:rsidR="00367E9A">
        <w:tab/>
      </w:r>
      <w:r w:rsidR="00367E9A">
        <w:tab/>
        <w:t>339</w:t>
      </w:r>
    </w:p>
    <w:p w14:paraId="6F8BC842" w14:textId="55143C02" w:rsidR="00367E9A" w:rsidRDefault="000F6AEA" w:rsidP="00367E9A">
      <w:r>
        <w:t>18</w:t>
      </w:r>
      <w:r w:rsidR="00367E9A">
        <w:t>.</w:t>
      </w:r>
      <w:r w:rsidR="00367E9A">
        <w:tab/>
      </w:r>
      <w:proofErr w:type="spellStart"/>
      <w:r w:rsidR="00367E9A">
        <w:t>Lehár</w:t>
      </w:r>
      <w:proofErr w:type="spellEnd"/>
      <w:r w:rsidR="00367E9A">
        <w:t xml:space="preserve">, </w:t>
      </w:r>
      <w:r w:rsidR="00367E9A">
        <w:rPr>
          <w:i/>
        </w:rPr>
        <w:t>Gipsy Love</w:t>
      </w:r>
      <w:r w:rsidR="00367E9A">
        <w:t xml:space="preserve"> (1912)</w:t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  <w:t>299</w:t>
      </w:r>
    </w:p>
    <w:p w14:paraId="608E6EF5" w14:textId="63AB371F" w:rsidR="00367E9A" w:rsidRDefault="000F6AEA" w:rsidP="00367E9A">
      <w:r>
        <w:t>19</w:t>
      </w:r>
      <w:r w:rsidR="00367E9A">
        <w:t>.</w:t>
      </w:r>
      <w:r w:rsidR="00367E9A">
        <w:tab/>
      </w:r>
      <w:proofErr w:type="spellStart"/>
      <w:r w:rsidR="00367E9A">
        <w:t>Stolz</w:t>
      </w:r>
      <w:proofErr w:type="spellEnd"/>
      <w:r w:rsidR="00367E9A">
        <w:t xml:space="preserve">, </w:t>
      </w:r>
      <w:r w:rsidR="00367E9A">
        <w:rPr>
          <w:i/>
        </w:rPr>
        <w:t>Wild Violets</w:t>
      </w:r>
      <w:r w:rsidR="00367E9A">
        <w:t xml:space="preserve"> (1932)</w:t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  <w:t>290</w:t>
      </w:r>
    </w:p>
    <w:p w14:paraId="534384E5" w14:textId="3EF25F37" w:rsidR="00367E9A" w:rsidRDefault="000F6AEA" w:rsidP="00367E9A">
      <w:r>
        <w:t>20</w:t>
      </w:r>
      <w:r w:rsidR="00367E9A">
        <w:t>.</w:t>
      </w:r>
      <w:r w:rsidR="00367E9A">
        <w:tab/>
        <w:t xml:space="preserve">Straus, </w:t>
      </w:r>
      <w:r w:rsidR="00367E9A">
        <w:rPr>
          <w:i/>
        </w:rPr>
        <w:t>The Last Waltz</w:t>
      </w:r>
      <w:r w:rsidR="00367E9A">
        <w:t xml:space="preserve"> (1922)</w:t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</w:r>
      <w:r w:rsidR="00367E9A">
        <w:tab/>
        <w:t>283</w:t>
      </w:r>
    </w:p>
    <w:p w14:paraId="261F788D" w14:textId="77777777" w:rsidR="00367E9A" w:rsidRDefault="00367E9A" w:rsidP="00367E9A"/>
    <w:p w14:paraId="20606D73" w14:textId="36858ACA" w:rsidR="00367E9A" w:rsidRDefault="000F6AEA" w:rsidP="00367E9A">
      <w:r>
        <w:t>In top twenty are 3</w:t>
      </w:r>
      <w:r w:rsidR="00A747F1">
        <w:t xml:space="preserve"> by </w:t>
      </w:r>
      <w:r w:rsidR="00367E9A">
        <w:t>Gilbert, 3</w:t>
      </w:r>
      <w:r w:rsidR="00A747F1">
        <w:t xml:space="preserve"> by </w:t>
      </w:r>
      <w:proofErr w:type="spellStart"/>
      <w:r w:rsidR="00760011">
        <w:t>Lehár</w:t>
      </w:r>
      <w:proofErr w:type="spellEnd"/>
      <w:r w:rsidR="00760011">
        <w:t xml:space="preserve">, 3 by </w:t>
      </w:r>
      <w:proofErr w:type="gramStart"/>
      <w:r w:rsidR="00760011">
        <w:t>Fall</w:t>
      </w:r>
      <w:proofErr w:type="gramEnd"/>
      <w:r w:rsidR="00760011">
        <w:t>, and 2 by Jacobi, and 2</w:t>
      </w:r>
      <w:r w:rsidR="00A747F1">
        <w:t xml:space="preserve"> by </w:t>
      </w:r>
      <w:r w:rsidR="00367E9A">
        <w:t>Straus.</w:t>
      </w:r>
    </w:p>
    <w:p w14:paraId="294A2922" w14:textId="77777777" w:rsidR="00367E9A" w:rsidRDefault="00367E9A" w:rsidP="00107806"/>
    <w:sectPr w:rsidR="00367E9A" w:rsidSect="00823E91"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6B25" w14:textId="77777777" w:rsidR="00CB6E41" w:rsidRDefault="00CB6E41" w:rsidP="00367E9A">
      <w:r>
        <w:separator/>
      </w:r>
    </w:p>
  </w:endnote>
  <w:endnote w:type="continuationSeparator" w:id="0">
    <w:p w14:paraId="22DC8E05" w14:textId="77777777" w:rsidR="00CB6E41" w:rsidRDefault="00CB6E41" w:rsidP="003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AB56" w14:textId="77777777" w:rsidR="00CB6E41" w:rsidRDefault="00CB6E41" w:rsidP="00367E9A">
      <w:r>
        <w:separator/>
      </w:r>
    </w:p>
  </w:footnote>
  <w:footnote w:type="continuationSeparator" w:id="0">
    <w:p w14:paraId="70DD8F45" w14:textId="77777777" w:rsidR="00CB6E41" w:rsidRDefault="00CB6E41" w:rsidP="00367E9A">
      <w:r>
        <w:continuationSeparator/>
      </w:r>
    </w:p>
  </w:footnote>
  <w:footnote w:id="1">
    <w:p w14:paraId="2E539F68" w14:textId="77777777" w:rsidR="00367E9A" w:rsidRPr="00367E9A" w:rsidRDefault="00367E9A" w:rsidP="00367E9A">
      <w:pPr>
        <w:pStyle w:val="FootnoteText"/>
        <w:rPr>
          <w:sz w:val="22"/>
          <w:szCs w:val="22"/>
        </w:rPr>
      </w:pPr>
      <w:r w:rsidRPr="00367E9A">
        <w:rPr>
          <w:rStyle w:val="FootnoteReference"/>
          <w:sz w:val="22"/>
          <w:szCs w:val="22"/>
        </w:rPr>
        <w:footnoteRef/>
      </w:r>
      <w:r w:rsidRPr="00367E9A">
        <w:rPr>
          <w:sz w:val="22"/>
          <w:szCs w:val="22"/>
        </w:rPr>
        <w:t xml:space="preserve"> 35 performances were given in German at the Aldwych (1933).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8"/>
    <w:rsid w:val="00067497"/>
    <w:rsid w:val="000B11D5"/>
    <w:rsid w:val="000B5B08"/>
    <w:rsid w:val="000F194E"/>
    <w:rsid w:val="000F3D96"/>
    <w:rsid w:val="000F6AEA"/>
    <w:rsid w:val="00107806"/>
    <w:rsid w:val="0012176D"/>
    <w:rsid w:val="001413BF"/>
    <w:rsid w:val="001633CC"/>
    <w:rsid w:val="001A2450"/>
    <w:rsid w:val="001A3C0F"/>
    <w:rsid w:val="001B692E"/>
    <w:rsid w:val="001C3E2E"/>
    <w:rsid w:val="001D48DA"/>
    <w:rsid w:val="001E7445"/>
    <w:rsid w:val="001F68BD"/>
    <w:rsid w:val="002307BF"/>
    <w:rsid w:val="00255289"/>
    <w:rsid w:val="00271AD8"/>
    <w:rsid w:val="002911C9"/>
    <w:rsid w:val="00291BC1"/>
    <w:rsid w:val="002A1D10"/>
    <w:rsid w:val="002A2298"/>
    <w:rsid w:val="002C6857"/>
    <w:rsid w:val="00327AB1"/>
    <w:rsid w:val="00341709"/>
    <w:rsid w:val="00361110"/>
    <w:rsid w:val="00367E9A"/>
    <w:rsid w:val="0038698E"/>
    <w:rsid w:val="003B7E96"/>
    <w:rsid w:val="00410492"/>
    <w:rsid w:val="00417EC1"/>
    <w:rsid w:val="0047720C"/>
    <w:rsid w:val="00482A13"/>
    <w:rsid w:val="0049113F"/>
    <w:rsid w:val="004E69CA"/>
    <w:rsid w:val="005163BF"/>
    <w:rsid w:val="00523F00"/>
    <w:rsid w:val="005275E2"/>
    <w:rsid w:val="0053784F"/>
    <w:rsid w:val="00537D06"/>
    <w:rsid w:val="00563FD2"/>
    <w:rsid w:val="00565A1E"/>
    <w:rsid w:val="00607658"/>
    <w:rsid w:val="0061027E"/>
    <w:rsid w:val="00627FB0"/>
    <w:rsid w:val="006306E5"/>
    <w:rsid w:val="00634947"/>
    <w:rsid w:val="00661899"/>
    <w:rsid w:val="00667D95"/>
    <w:rsid w:val="00677F75"/>
    <w:rsid w:val="00686889"/>
    <w:rsid w:val="006F037B"/>
    <w:rsid w:val="00744246"/>
    <w:rsid w:val="00756C53"/>
    <w:rsid w:val="00760011"/>
    <w:rsid w:val="007660AB"/>
    <w:rsid w:val="00771159"/>
    <w:rsid w:val="007852BB"/>
    <w:rsid w:val="00794FE8"/>
    <w:rsid w:val="007C468F"/>
    <w:rsid w:val="007E405F"/>
    <w:rsid w:val="007E63F9"/>
    <w:rsid w:val="007F060D"/>
    <w:rsid w:val="008006ED"/>
    <w:rsid w:val="00812924"/>
    <w:rsid w:val="008175D7"/>
    <w:rsid w:val="008212A5"/>
    <w:rsid w:val="00823E91"/>
    <w:rsid w:val="0083140A"/>
    <w:rsid w:val="008602A0"/>
    <w:rsid w:val="008729B3"/>
    <w:rsid w:val="00877EDC"/>
    <w:rsid w:val="008876BA"/>
    <w:rsid w:val="008916CB"/>
    <w:rsid w:val="008C17C6"/>
    <w:rsid w:val="008D2442"/>
    <w:rsid w:val="009023FB"/>
    <w:rsid w:val="00907983"/>
    <w:rsid w:val="00920BEC"/>
    <w:rsid w:val="009412AD"/>
    <w:rsid w:val="00942111"/>
    <w:rsid w:val="00974A59"/>
    <w:rsid w:val="009D474D"/>
    <w:rsid w:val="009E7712"/>
    <w:rsid w:val="00A00BA5"/>
    <w:rsid w:val="00A2298F"/>
    <w:rsid w:val="00A747F1"/>
    <w:rsid w:val="00A86A48"/>
    <w:rsid w:val="00AB1B5E"/>
    <w:rsid w:val="00AB2DD3"/>
    <w:rsid w:val="00AE0C8B"/>
    <w:rsid w:val="00B27A28"/>
    <w:rsid w:val="00B73174"/>
    <w:rsid w:val="00B9269F"/>
    <w:rsid w:val="00BC115C"/>
    <w:rsid w:val="00C0649D"/>
    <w:rsid w:val="00C13B94"/>
    <w:rsid w:val="00CB2414"/>
    <w:rsid w:val="00CB6E41"/>
    <w:rsid w:val="00CE26DD"/>
    <w:rsid w:val="00D27B78"/>
    <w:rsid w:val="00D42777"/>
    <w:rsid w:val="00D8509B"/>
    <w:rsid w:val="00DB323A"/>
    <w:rsid w:val="00DC2798"/>
    <w:rsid w:val="00DC44CF"/>
    <w:rsid w:val="00DC5A92"/>
    <w:rsid w:val="00DD1C85"/>
    <w:rsid w:val="00DF45BD"/>
    <w:rsid w:val="00E0216C"/>
    <w:rsid w:val="00E04308"/>
    <w:rsid w:val="00E20E7D"/>
    <w:rsid w:val="00E36616"/>
    <w:rsid w:val="00E76A52"/>
    <w:rsid w:val="00E86206"/>
    <w:rsid w:val="00E905F8"/>
    <w:rsid w:val="00EB4B4E"/>
    <w:rsid w:val="00ED4899"/>
    <w:rsid w:val="00ED77A1"/>
    <w:rsid w:val="00EE1EB6"/>
    <w:rsid w:val="00F16130"/>
    <w:rsid w:val="00F621A5"/>
    <w:rsid w:val="00F76219"/>
    <w:rsid w:val="00FD31FC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69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07806"/>
    <w:rPr>
      <w:i/>
    </w:rPr>
  </w:style>
  <w:style w:type="paragraph" w:styleId="ListParagraph">
    <w:name w:val="List Paragraph"/>
    <w:basedOn w:val="Normal"/>
    <w:uiPriority w:val="34"/>
    <w:qFormat/>
    <w:rsid w:val="00563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7E9A"/>
  </w:style>
  <w:style w:type="character" w:customStyle="1" w:styleId="FootnoteTextChar">
    <w:name w:val="Footnote Text Char"/>
    <w:basedOn w:val="DefaultParagraphFont"/>
    <w:link w:val="FootnoteText"/>
    <w:uiPriority w:val="99"/>
    <w:rsid w:val="00367E9A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367E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07806"/>
    <w:rPr>
      <w:i/>
    </w:rPr>
  </w:style>
  <w:style w:type="paragraph" w:styleId="ListParagraph">
    <w:name w:val="List Paragraph"/>
    <w:basedOn w:val="Normal"/>
    <w:uiPriority w:val="34"/>
    <w:qFormat/>
    <w:rsid w:val="00563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7E9A"/>
  </w:style>
  <w:style w:type="character" w:customStyle="1" w:styleId="FootnoteTextChar">
    <w:name w:val="Footnote Text Char"/>
    <w:basedOn w:val="DefaultParagraphFont"/>
    <w:link w:val="FootnoteText"/>
    <w:uiPriority w:val="99"/>
    <w:rsid w:val="00367E9A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367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 Scott</dc:creator>
  <cp:keywords/>
  <dc:description/>
  <cp:lastModifiedBy>Bob Bob</cp:lastModifiedBy>
  <cp:revision>2</cp:revision>
  <dcterms:created xsi:type="dcterms:W3CDTF">2018-04-10T14:58:00Z</dcterms:created>
  <dcterms:modified xsi:type="dcterms:W3CDTF">2018-04-10T14:58:00Z</dcterms:modified>
</cp:coreProperties>
</file>